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BA6C5" w14:textId="22F0C2EB" w:rsidR="00966876" w:rsidRDefault="00DD76D9" w:rsidP="000209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14:paraId="54FDCEA8" w14:textId="77777777" w:rsidR="00DD76D9" w:rsidRPr="0088760D" w:rsidRDefault="00DD76D9" w:rsidP="00020935">
      <w:pPr>
        <w:spacing w:after="0" w:line="240" w:lineRule="auto"/>
        <w:rPr>
          <w:sz w:val="18"/>
          <w:szCs w:val="18"/>
        </w:rPr>
      </w:pPr>
    </w:p>
    <w:p w14:paraId="39A03C9C" w14:textId="7A2E19CC" w:rsidR="008E4096" w:rsidRPr="001B14BC" w:rsidRDefault="002C1A5A" w:rsidP="00C20245">
      <w:pPr>
        <w:tabs>
          <w:tab w:val="left" w:pos="5103"/>
        </w:tabs>
        <w:rPr>
          <w:highlight w:val="green"/>
          <w:lang w:val="de-DE"/>
        </w:rPr>
      </w:pPr>
      <w:r w:rsidRPr="0088760D">
        <w:rPr>
          <w:b/>
          <w:sz w:val="24"/>
          <w:szCs w:val="24"/>
        </w:rPr>
        <w:t>Umwandlung der Inhaberaktien in Namenaktien (Eintragungsgesuch)</w:t>
      </w:r>
      <w:r w:rsidR="00E559C9">
        <w:rPr>
          <w:b/>
          <w:sz w:val="24"/>
          <w:szCs w:val="24"/>
        </w:rPr>
        <w:br/>
      </w:r>
      <w:bookmarkStart w:id="0" w:name="_GoBack"/>
      <w:bookmarkEnd w:id="0"/>
    </w:p>
    <w:p w14:paraId="3CCE7671" w14:textId="77777777" w:rsidR="002C1A5A" w:rsidRPr="001B14BC" w:rsidRDefault="001B14BC" w:rsidP="00D90DFA">
      <w:pPr>
        <w:pStyle w:val="Listenabsatz"/>
        <w:numPr>
          <w:ilvl w:val="0"/>
          <w:numId w:val="32"/>
        </w:numPr>
        <w:spacing w:before="240" w:after="120" w:line="240" w:lineRule="auto"/>
        <w:ind w:left="357" w:hanging="357"/>
        <w:rPr>
          <w:u w:val="single"/>
          <w:lang w:val="de-DE"/>
        </w:rPr>
      </w:pPr>
      <w:r w:rsidRPr="001B14BC">
        <w:rPr>
          <w:u w:val="single"/>
          <w:lang w:val="de-DE"/>
        </w:rPr>
        <w:t xml:space="preserve">Antrag </w:t>
      </w:r>
      <w:r w:rsidR="009E469F" w:rsidRPr="001B14BC">
        <w:rPr>
          <w:u w:val="single"/>
          <w:lang w:val="de-DE"/>
        </w:rPr>
        <w:t>zur Eintragung</w:t>
      </w:r>
    </w:p>
    <w:p w14:paraId="57A29EDF" w14:textId="342AAA78" w:rsidR="002C1A5A" w:rsidRPr="00874E7F" w:rsidRDefault="00B17FAB" w:rsidP="002C1A5A">
      <w:pPr>
        <w:spacing w:after="0" w:line="240" w:lineRule="auto"/>
        <w:rPr>
          <w:lang w:val="de-DE"/>
        </w:rPr>
      </w:pPr>
      <w:r w:rsidRPr="001B14BC">
        <w:rPr>
          <w:lang w:val="de-DE"/>
        </w:rPr>
        <w:t>Der/die</w:t>
      </w:r>
      <w:r w:rsidR="002C1A5A" w:rsidRPr="001B14BC">
        <w:rPr>
          <w:lang w:val="de-DE"/>
        </w:rPr>
        <w:t xml:space="preserve"> unterzeichnende Aktionär*in beantragt </w:t>
      </w:r>
      <w:r w:rsidR="009E469F" w:rsidRPr="001B14BC">
        <w:rPr>
          <w:lang w:val="de-DE"/>
        </w:rPr>
        <w:t xml:space="preserve">die Eintragung folgender umgewandelter </w:t>
      </w:r>
      <w:r w:rsidR="009E469F" w:rsidRPr="00874E7F">
        <w:rPr>
          <w:lang w:val="de-DE"/>
        </w:rPr>
        <w:t>Inhaber</w:t>
      </w:r>
      <w:r w:rsidR="00DD76D9">
        <w:rPr>
          <w:lang w:val="de-DE"/>
        </w:rPr>
        <w:softHyphen/>
      </w:r>
      <w:r w:rsidR="009E469F" w:rsidRPr="00874E7F">
        <w:rPr>
          <w:lang w:val="de-DE"/>
        </w:rPr>
        <w:t xml:space="preserve">aktien in Namenaktien und deren Verwahrung im Gesellschaftsdepot der </w:t>
      </w:r>
      <w:r w:rsidR="00DD76D9">
        <w:rPr>
          <w:lang w:val="de-DE"/>
        </w:rPr>
        <w:t>NIESENBAHN</w:t>
      </w:r>
      <w:r w:rsidR="009E469F" w:rsidRPr="00874E7F">
        <w:rPr>
          <w:lang w:val="de-DE"/>
        </w:rPr>
        <w:t xml:space="preserve"> AG:</w:t>
      </w:r>
    </w:p>
    <w:p w14:paraId="14B5B857" w14:textId="77777777" w:rsidR="002C1A5A" w:rsidRPr="00874E7F" w:rsidRDefault="002C1A5A" w:rsidP="002C1A5A">
      <w:pPr>
        <w:spacing w:after="0" w:line="240" w:lineRule="auto"/>
        <w:rPr>
          <w:lang w:val="de-DE"/>
        </w:rPr>
      </w:pPr>
    </w:p>
    <w:p w14:paraId="1A6DA797" w14:textId="26C91661" w:rsidR="002C1A5A" w:rsidRPr="00874E7F" w:rsidRDefault="00CA08E8" w:rsidP="00CA08E8">
      <w:pPr>
        <w:pStyle w:val="Default"/>
        <w:tabs>
          <w:tab w:val="left" w:pos="1418"/>
        </w:tabs>
        <w:rPr>
          <w:sz w:val="22"/>
          <w:szCs w:val="22"/>
          <w:lang w:val="de-DE"/>
        </w:rPr>
      </w:pPr>
      <w:r w:rsidRPr="00874E7F">
        <w:rPr>
          <w:sz w:val="22"/>
          <w:szCs w:val="22"/>
          <w:lang w:val="de-DE"/>
        </w:rPr>
        <w:t>__________</w:t>
      </w:r>
      <w:r w:rsidRPr="00874E7F">
        <w:rPr>
          <w:sz w:val="22"/>
          <w:szCs w:val="22"/>
          <w:lang w:val="de-DE"/>
        </w:rPr>
        <w:tab/>
      </w:r>
      <w:r w:rsidR="002C1A5A" w:rsidRPr="00874E7F">
        <w:rPr>
          <w:sz w:val="22"/>
          <w:szCs w:val="22"/>
          <w:lang w:val="de-DE"/>
        </w:rPr>
        <w:t xml:space="preserve">Inhaberaktien à CHF 100.00 </w:t>
      </w:r>
      <w:r w:rsidR="00415BA9" w:rsidRPr="00874E7F">
        <w:rPr>
          <w:sz w:val="22"/>
          <w:szCs w:val="22"/>
          <w:lang w:val="de-DE"/>
        </w:rPr>
        <w:t>(mit de</w:t>
      </w:r>
      <w:r w:rsidR="00EB2778" w:rsidRPr="00874E7F">
        <w:rPr>
          <w:sz w:val="22"/>
          <w:szCs w:val="22"/>
          <w:lang w:val="de-DE"/>
        </w:rPr>
        <w:t>n</w:t>
      </w:r>
      <w:r w:rsidR="00415BA9" w:rsidRPr="00874E7F">
        <w:rPr>
          <w:sz w:val="22"/>
          <w:szCs w:val="22"/>
          <w:lang w:val="de-DE"/>
        </w:rPr>
        <w:t xml:space="preserve"> Aktien-Nummern: ___________</w:t>
      </w:r>
      <w:r w:rsidR="00DD76D9">
        <w:rPr>
          <w:sz w:val="22"/>
          <w:szCs w:val="22"/>
          <w:lang w:val="de-DE"/>
        </w:rPr>
        <w:t>__</w:t>
      </w:r>
      <w:r w:rsidR="00415BA9" w:rsidRPr="00874E7F">
        <w:rPr>
          <w:sz w:val="22"/>
          <w:szCs w:val="22"/>
          <w:lang w:val="de-DE"/>
        </w:rPr>
        <w:t>___)</w:t>
      </w:r>
    </w:p>
    <w:p w14:paraId="7BC3185B" w14:textId="77777777" w:rsidR="002C1A5A" w:rsidRPr="00874E7F" w:rsidRDefault="002C1A5A" w:rsidP="00CA08E8">
      <w:pPr>
        <w:pStyle w:val="Default"/>
        <w:tabs>
          <w:tab w:val="left" w:pos="1418"/>
        </w:tabs>
        <w:rPr>
          <w:sz w:val="22"/>
          <w:szCs w:val="22"/>
          <w:vertAlign w:val="superscript"/>
          <w:lang w:val="de-DE"/>
        </w:rPr>
      </w:pPr>
      <w:r w:rsidRPr="00874E7F">
        <w:rPr>
          <w:sz w:val="22"/>
          <w:szCs w:val="22"/>
          <w:vertAlign w:val="superscript"/>
          <w:lang w:val="de-DE"/>
        </w:rPr>
        <w:t>Anzahl der Aktien</w:t>
      </w:r>
    </w:p>
    <w:p w14:paraId="068A465C" w14:textId="772BD1C6" w:rsidR="002C1A5A" w:rsidRPr="00874E7F" w:rsidRDefault="00CA08E8" w:rsidP="00CA08E8">
      <w:pPr>
        <w:pStyle w:val="Default"/>
        <w:tabs>
          <w:tab w:val="left" w:pos="1418"/>
        </w:tabs>
        <w:rPr>
          <w:sz w:val="22"/>
          <w:szCs w:val="22"/>
          <w:lang w:val="de-DE"/>
        </w:rPr>
      </w:pPr>
      <w:r w:rsidRPr="00874E7F">
        <w:rPr>
          <w:sz w:val="22"/>
          <w:szCs w:val="22"/>
          <w:lang w:val="de-DE"/>
        </w:rPr>
        <w:t>__________</w:t>
      </w:r>
      <w:r w:rsidRPr="00874E7F">
        <w:rPr>
          <w:sz w:val="22"/>
          <w:szCs w:val="22"/>
          <w:lang w:val="de-DE"/>
        </w:rPr>
        <w:tab/>
      </w:r>
      <w:r w:rsidR="002C1A5A" w:rsidRPr="00874E7F">
        <w:rPr>
          <w:sz w:val="22"/>
          <w:szCs w:val="22"/>
          <w:lang w:val="de-DE"/>
        </w:rPr>
        <w:t xml:space="preserve">Prioritätsaktien à CHF 100.00 </w:t>
      </w:r>
      <w:r w:rsidR="00415BA9" w:rsidRPr="00874E7F">
        <w:rPr>
          <w:sz w:val="22"/>
          <w:szCs w:val="22"/>
          <w:lang w:val="de-DE"/>
        </w:rPr>
        <w:t>(mit de</w:t>
      </w:r>
      <w:r w:rsidR="00EB2778" w:rsidRPr="00874E7F">
        <w:rPr>
          <w:sz w:val="22"/>
          <w:szCs w:val="22"/>
          <w:lang w:val="de-DE"/>
        </w:rPr>
        <w:t>n</w:t>
      </w:r>
      <w:r w:rsidR="00415BA9" w:rsidRPr="00874E7F">
        <w:rPr>
          <w:sz w:val="22"/>
          <w:szCs w:val="22"/>
          <w:lang w:val="de-DE"/>
        </w:rPr>
        <w:t xml:space="preserve"> Aktien-Nummern: ________________)</w:t>
      </w:r>
    </w:p>
    <w:p w14:paraId="01B9EF19" w14:textId="77777777" w:rsidR="002C1A5A" w:rsidRPr="001B14BC" w:rsidRDefault="002C1A5A" w:rsidP="00CA08E8">
      <w:pPr>
        <w:pStyle w:val="Default"/>
        <w:tabs>
          <w:tab w:val="left" w:pos="1418"/>
        </w:tabs>
        <w:rPr>
          <w:sz w:val="22"/>
          <w:szCs w:val="22"/>
          <w:vertAlign w:val="superscript"/>
          <w:lang w:val="de-DE"/>
        </w:rPr>
      </w:pPr>
      <w:r w:rsidRPr="00874E7F">
        <w:rPr>
          <w:sz w:val="22"/>
          <w:szCs w:val="22"/>
          <w:vertAlign w:val="superscript"/>
          <w:lang w:val="de-DE"/>
        </w:rPr>
        <w:t>Anzahl der Aktien</w:t>
      </w:r>
    </w:p>
    <w:p w14:paraId="12F57BA4" w14:textId="63DA8141" w:rsidR="00E559C9" w:rsidRDefault="001B14BC" w:rsidP="001B14BC">
      <w:pPr>
        <w:spacing w:after="0" w:line="240" w:lineRule="auto"/>
        <w:ind w:right="-144"/>
        <w:rPr>
          <w:lang w:val="de-DE"/>
        </w:rPr>
      </w:pPr>
      <w:r w:rsidRPr="001B14BC">
        <w:rPr>
          <w:lang w:val="de-DE"/>
        </w:rPr>
        <w:br/>
      </w:r>
      <w:r w:rsidR="00B17FAB" w:rsidRPr="001B14BC">
        <w:rPr>
          <w:lang w:val="de-DE"/>
        </w:rPr>
        <w:t>Der/die</w:t>
      </w:r>
      <w:r w:rsidR="009E469F" w:rsidRPr="001B14BC">
        <w:rPr>
          <w:lang w:val="de-DE"/>
        </w:rPr>
        <w:t xml:space="preserve"> unterzeichnende Aktionär*in akzeptiert das </w:t>
      </w:r>
      <w:r w:rsidR="009E469F" w:rsidRPr="001B14BC">
        <w:rPr>
          <w:b/>
          <w:lang w:val="de-DE"/>
        </w:rPr>
        <w:t>Depotreglement</w:t>
      </w:r>
      <w:r w:rsidR="009E469F" w:rsidRPr="001B14BC">
        <w:rPr>
          <w:lang w:val="de-DE"/>
        </w:rPr>
        <w:t xml:space="preserve"> der </w:t>
      </w:r>
      <w:r w:rsidR="00DD76D9">
        <w:rPr>
          <w:lang w:val="de-DE"/>
        </w:rPr>
        <w:t>NIESENBAHN</w:t>
      </w:r>
      <w:r w:rsidR="009E469F" w:rsidRPr="001B14BC">
        <w:rPr>
          <w:lang w:val="de-DE"/>
        </w:rPr>
        <w:t xml:space="preserve"> AG, welches </w:t>
      </w:r>
      <w:r w:rsidRPr="001B14BC">
        <w:rPr>
          <w:lang w:val="de-DE"/>
        </w:rPr>
        <w:t xml:space="preserve">im Internet unter </w:t>
      </w:r>
      <w:hyperlink r:id="rId7" w:history="1">
        <w:r w:rsidRPr="001B14BC">
          <w:rPr>
            <w:rStyle w:val="Hyperlink"/>
            <w:lang w:val="de-DE"/>
          </w:rPr>
          <w:t>niesen.ch/aktionaere</w:t>
        </w:r>
      </w:hyperlink>
      <w:r w:rsidRPr="001B14BC">
        <w:rPr>
          <w:lang w:val="de-DE"/>
        </w:rPr>
        <w:t xml:space="preserve"> </w:t>
      </w:r>
      <w:r w:rsidR="009E469F" w:rsidRPr="001B14BC">
        <w:rPr>
          <w:lang w:val="de-DE"/>
        </w:rPr>
        <w:t xml:space="preserve">publiziert ist oder </w:t>
      </w:r>
      <w:r w:rsidRPr="001B14BC">
        <w:rPr>
          <w:lang w:val="de-DE"/>
        </w:rPr>
        <w:t>bei</w:t>
      </w:r>
      <w:r w:rsidR="009E469F" w:rsidRPr="001B14BC">
        <w:rPr>
          <w:lang w:val="de-DE"/>
        </w:rPr>
        <w:t xml:space="preserve"> der Gesellschaft verlangt werde</w:t>
      </w:r>
      <w:r w:rsidR="00392E61" w:rsidRPr="001B14BC">
        <w:rPr>
          <w:lang w:val="de-DE"/>
        </w:rPr>
        <w:t>n</w:t>
      </w:r>
      <w:r w:rsidR="009E469F" w:rsidRPr="001B14BC">
        <w:rPr>
          <w:lang w:val="de-DE"/>
        </w:rPr>
        <w:t xml:space="preserve"> kann.</w:t>
      </w:r>
    </w:p>
    <w:p w14:paraId="551643FC" w14:textId="09726FB7" w:rsidR="00990DA1" w:rsidRPr="004D1A78" w:rsidRDefault="00E559C9" w:rsidP="00E559C9">
      <w:pPr>
        <w:ind w:right="-286"/>
        <w:rPr>
          <w:szCs w:val="20"/>
          <w:lang w:val="de-DE"/>
        </w:rPr>
      </w:pPr>
      <w:r>
        <w:rPr>
          <w:szCs w:val="20"/>
          <w:lang w:val="de-DE"/>
        </w:rPr>
        <w:br/>
      </w:r>
      <w:r w:rsidRPr="004D1A78">
        <w:rPr>
          <w:szCs w:val="20"/>
          <w:u w:val="single"/>
          <w:lang w:val="de-DE"/>
        </w:rPr>
        <w:t>Hinweise</w:t>
      </w:r>
      <w:r w:rsidRPr="004D1A78">
        <w:rPr>
          <w:szCs w:val="20"/>
          <w:lang w:val="de-DE"/>
        </w:rPr>
        <w:t xml:space="preserve">: </w:t>
      </w:r>
      <w:r w:rsidR="004D1A78" w:rsidRPr="004D1A78">
        <w:rPr>
          <w:iCs/>
          <w:color w:val="222222"/>
          <w:szCs w:val="20"/>
          <w:shd w:val="clear" w:color="auto" w:fill="FFFFFF"/>
        </w:rPr>
        <w:t>Alle Aktionär*innen mit Gesellschaftsdepot erhalten einmal anfangs Jahr eine Bescheinigung über ihren Aktienbesitz Stand 31.12</w:t>
      </w:r>
      <w:r w:rsidR="004D1A78">
        <w:rPr>
          <w:iCs/>
          <w:color w:val="222222"/>
          <w:szCs w:val="20"/>
          <w:shd w:val="clear" w:color="auto" w:fill="FFFFFF"/>
        </w:rPr>
        <w:t>.</w:t>
      </w:r>
      <w:r w:rsidR="004D1A78" w:rsidRPr="004D1A78">
        <w:rPr>
          <w:iCs/>
          <w:color w:val="222222"/>
          <w:szCs w:val="20"/>
          <w:shd w:val="clear" w:color="auto" w:fill="FFFFFF"/>
        </w:rPr>
        <w:t xml:space="preserve"> im Aktienregister der </w:t>
      </w:r>
      <w:r w:rsidR="00DD76D9">
        <w:rPr>
          <w:iCs/>
          <w:color w:val="222222"/>
          <w:szCs w:val="20"/>
          <w:shd w:val="clear" w:color="auto" w:fill="FFFFFF"/>
        </w:rPr>
        <w:t>NIESENBAHN</w:t>
      </w:r>
      <w:r w:rsidR="004D1A78" w:rsidRPr="004D1A78">
        <w:rPr>
          <w:iCs/>
          <w:color w:val="222222"/>
          <w:szCs w:val="20"/>
          <w:shd w:val="clear" w:color="auto" w:fill="FFFFFF"/>
        </w:rPr>
        <w:t xml:space="preserve"> AG</w:t>
      </w:r>
      <w:r w:rsidRPr="004D1A78">
        <w:rPr>
          <w:szCs w:val="20"/>
          <w:lang w:val="de-DE"/>
        </w:rPr>
        <w:t xml:space="preserve">. Die </w:t>
      </w:r>
      <w:r w:rsidRPr="004D1A78">
        <w:rPr>
          <w:lang w:val="de-DE"/>
        </w:rPr>
        <w:t>Aktionäre haben keinen weiteren Anspruch auf Druck und Auslieferung von Namenaktien</w:t>
      </w:r>
      <w:r w:rsidRPr="004D1A78">
        <w:rPr>
          <w:lang w:val="de-DE"/>
        </w:rPr>
        <w:softHyphen/>
        <w:t>ur</w:t>
      </w:r>
      <w:r w:rsidRPr="004D1A78">
        <w:rPr>
          <w:lang w:val="de-DE"/>
        </w:rPr>
        <w:softHyphen/>
        <w:t>kun</w:t>
      </w:r>
      <w:r w:rsidRPr="004D1A78">
        <w:rPr>
          <w:lang w:val="de-DE"/>
        </w:rPr>
        <w:softHyphen/>
        <w:t>den. A</w:t>
      </w:r>
      <w:r w:rsidRPr="004D1A78">
        <w:rPr>
          <w:szCs w:val="20"/>
          <w:lang w:val="de-DE"/>
        </w:rPr>
        <w:t xml:space="preserve">lle Aktionär*innen, welche nach der Umwandlung der Aktien im Aktienregister eingetragen sind, </w:t>
      </w:r>
      <w:r w:rsidR="00DD76D9">
        <w:rPr>
          <w:szCs w:val="20"/>
          <w:lang w:val="de-DE"/>
        </w:rPr>
        <w:t xml:space="preserve">erhalten </w:t>
      </w:r>
      <w:r w:rsidRPr="004D1A78">
        <w:rPr>
          <w:szCs w:val="20"/>
          <w:lang w:val="de-DE"/>
        </w:rPr>
        <w:t>die Einladung zur General</w:t>
      </w:r>
      <w:r w:rsidR="00DD76D9">
        <w:rPr>
          <w:szCs w:val="20"/>
          <w:lang w:val="de-DE"/>
        </w:rPr>
        <w:softHyphen/>
      </w:r>
      <w:r w:rsidRPr="004D1A78">
        <w:rPr>
          <w:szCs w:val="20"/>
          <w:lang w:val="de-DE"/>
        </w:rPr>
        <w:t>versammlung.</w:t>
      </w:r>
      <w:r w:rsidR="00DD76D9">
        <w:rPr>
          <w:szCs w:val="20"/>
          <w:lang w:val="de-DE"/>
        </w:rPr>
        <w:br/>
      </w:r>
    </w:p>
    <w:p w14:paraId="523AF357" w14:textId="77777777" w:rsidR="00990DA1" w:rsidRPr="001B14BC" w:rsidRDefault="00990DA1" w:rsidP="00D90DFA">
      <w:pPr>
        <w:pStyle w:val="Listenabsatz"/>
        <w:numPr>
          <w:ilvl w:val="0"/>
          <w:numId w:val="32"/>
        </w:numPr>
        <w:spacing w:before="240" w:after="120" w:line="240" w:lineRule="auto"/>
        <w:ind w:left="357" w:hanging="357"/>
        <w:rPr>
          <w:u w:val="single"/>
          <w:lang w:val="de-DE"/>
        </w:rPr>
      </w:pPr>
      <w:r w:rsidRPr="001B14BC">
        <w:rPr>
          <w:u w:val="single"/>
          <w:lang w:val="de-DE"/>
        </w:rPr>
        <w:t>Übertragungsvollmacht</w:t>
      </w:r>
    </w:p>
    <w:p w14:paraId="3A962473" w14:textId="063477C1" w:rsidR="00990DA1" w:rsidRPr="001B14BC" w:rsidRDefault="00990DA1" w:rsidP="00A5011C">
      <w:pPr>
        <w:ind w:right="-428"/>
        <w:rPr>
          <w:rFonts w:eastAsia="Calibri"/>
        </w:rPr>
      </w:pPr>
      <w:r w:rsidRPr="001B14BC">
        <w:rPr>
          <w:rFonts w:eastAsia="Calibri"/>
        </w:rPr>
        <w:t xml:space="preserve">Der/die unterzeichnende Aktionär*in erteilt der </w:t>
      </w:r>
      <w:r w:rsidR="00DD76D9">
        <w:rPr>
          <w:rFonts w:eastAsia="Calibri"/>
        </w:rPr>
        <w:t>NIESENBAHN</w:t>
      </w:r>
      <w:r w:rsidRPr="001B14BC">
        <w:rPr>
          <w:rFonts w:eastAsia="Calibri"/>
        </w:rPr>
        <w:t xml:space="preserve"> AG die Vollmacht</w:t>
      </w:r>
      <w:r w:rsidR="001B14BC" w:rsidRPr="001B14BC">
        <w:rPr>
          <w:rFonts w:eastAsia="Calibri"/>
        </w:rPr>
        <w:t>,</w:t>
      </w:r>
      <w:r w:rsidRPr="001B14BC">
        <w:rPr>
          <w:rFonts w:eastAsia="Calibri"/>
        </w:rPr>
        <w:t xml:space="preserve"> </w:t>
      </w:r>
      <w:r w:rsidR="00A5011C" w:rsidRPr="001B14BC">
        <w:rPr>
          <w:rFonts w:eastAsia="Calibri"/>
        </w:rPr>
        <w:t xml:space="preserve">seine/ihre Namenaktien </w:t>
      </w:r>
      <w:r w:rsidR="00DD76D9">
        <w:rPr>
          <w:rFonts w:eastAsia="Calibri"/>
        </w:rPr>
        <w:br/>
      </w:r>
      <w:r w:rsidRPr="001B14BC">
        <w:rPr>
          <w:rFonts w:eastAsia="Calibri"/>
        </w:rPr>
        <w:t xml:space="preserve">in seinem/ihrem Namen zu </w:t>
      </w:r>
      <w:r w:rsidR="00A5011C" w:rsidRPr="001B14BC">
        <w:rPr>
          <w:rFonts w:eastAsia="Calibri"/>
        </w:rPr>
        <w:t xml:space="preserve">indossieren bzw. </w:t>
      </w:r>
      <w:r w:rsidR="00E559C9">
        <w:rPr>
          <w:rFonts w:eastAsia="Calibri"/>
        </w:rPr>
        <w:t xml:space="preserve">zu </w:t>
      </w:r>
      <w:r w:rsidRPr="001B14BC">
        <w:rPr>
          <w:rFonts w:eastAsia="Calibri"/>
        </w:rPr>
        <w:t>zedieren, um die formelle Voraussetzung für die Anmel</w:t>
      </w:r>
      <w:r w:rsidR="00DD76D9">
        <w:rPr>
          <w:rFonts w:eastAsia="Calibri"/>
        </w:rPr>
        <w:softHyphen/>
      </w:r>
      <w:r w:rsidRPr="001B14BC">
        <w:rPr>
          <w:rFonts w:eastAsia="Calibri"/>
        </w:rPr>
        <w:t>dung eines späteren Erwerbers zu schaffen. Die Vollmacht erlischt nicht bei Tod oder Verlust der Hand</w:t>
      </w:r>
      <w:r w:rsidR="00DD76D9">
        <w:rPr>
          <w:rFonts w:eastAsia="Calibri"/>
        </w:rPr>
        <w:softHyphen/>
      </w:r>
      <w:r w:rsidRPr="001B14BC">
        <w:rPr>
          <w:rFonts w:eastAsia="Calibri"/>
        </w:rPr>
        <w:t>lungsfä</w:t>
      </w:r>
      <w:r w:rsidR="00DD76D9">
        <w:rPr>
          <w:rFonts w:eastAsia="Calibri"/>
        </w:rPr>
        <w:softHyphen/>
      </w:r>
      <w:r w:rsidRPr="001B14BC">
        <w:rPr>
          <w:rFonts w:eastAsia="Calibri"/>
        </w:rPr>
        <w:t>higkeit des/der Vollmachtgebers. Sie kann rechtswirksam nur durch schriftliche Mitteilung an die Ge</w:t>
      </w:r>
      <w:r w:rsidR="00DD76D9">
        <w:rPr>
          <w:rFonts w:eastAsia="Calibri"/>
        </w:rPr>
        <w:softHyphen/>
      </w:r>
      <w:r w:rsidRPr="001B14BC">
        <w:rPr>
          <w:rFonts w:eastAsia="Calibri"/>
        </w:rPr>
        <w:t>sell</w:t>
      </w:r>
      <w:r w:rsidR="00DD76D9">
        <w:rPr>
          <w:rFonts w:eastAsia="Calibri"/>
        </w:rPr>
        <w:softHyphen/>
      </w:r>
      <w:r w:rsidRPr="001B14BC">
        <w:rPr>
          <w:rFonts w:eastAsia="Calibri"/>
        </w:rPr>
        <w:t>schaft widerrufen werden.</w:t>
      </w:r>
      <w:r w:rsidR="00DD76D9">
        <w:rPr>
          <w:rFonts w:eastAsia="Calibri"/>
        </w:rPr>
        <w:br/>
      </w:r>
    </w:p>
    <w:p w14:paraId="2D01336F" w14:textId="77777777" w:rsidR="00BE1FFE" w:rsidRPr="00DD76D9" w:rsidRDefault="00BE1FFE" w:rsidP="00D90DFA">
      <w:pPr>
        <w:pStyle w:val="Listenabsatz"/>
        <w:numPr>
          <w:ilvl w:val="0"/>
          <w:numId w:val="32"/>
        </w:numPr>
        <w:spacing w:before="240" w:after="120" w:line="240" w:lineRule="auto"/>
        <w:ind w:left="357" w:hanging="357"/>
        <w:rPr>
          <w:u w:val="single"/>
          <w:lang w:val="de-DE"/>
        </w:rPr>
      </w:pPr>
      <w:r w:rsidRPr="00DD76D9">
        <w:rPr>
          <w:u w:val="single"/>
          <w:lang w:val="de-DE"/>
        </w:rPr>
        <w:t>Ergänzende Fragen</w:t>
      </w:r>
    </w:p>
    <w:p w14:paraId="0D8CD742" w14:textId="6BD953F3" w:rsidR="00EB2778" w:rsidRPr="00DD76D9" w:rsidRDefault="00EB2778" w:rsidP="00E559C9">
      <w:pPr>
        <w:tabs>
          <w:tab w:val="left" w:pos="7371"/>
          <w:tab w:val="right" w:pos="8789"/>
        </w:tabs>
        <w:spacing w:after="120"/>
        <w:ind w:right="-425"/>
        <w:rPr>
          <w:rFonts w:eastAsia="MS Gothic"/>
        </w:rPr>
      </w:pPr>
      <w:r w:rsidRPr="00DD76D9">
        <w:rPr>
          <w:rFonts w:eastAsia="MS Gothic"/>
        </w:rPr>
        <w:t xml:space="preserve">Namenaktien werden </w:t>
      </w:r>
      <w:r w:rsidRPr="00DD76D9">
        <w:rPr>
          <w:rFonts w:eastAsia="MS Gothic"/>
          <w:b/>
        </w:rPr>
        <w:t>auf eigene Rechnung</w:t>
      </w:r>
      <w:r w:rsidRPr="00DD76D9">
        <w:rPr>
          <w:rFonts w:eastAsia="MS Gothic"/>
        </w:rPr>
        <w:t xml:space="preserve"> und nicht fiduziarisch eingetragen </w:t>
      </w:r>
      <w:r w:rsidRPr="00DD76D9">
        <w:rPr>
          <w:rFonts w:eastAsia="MS Gothic"/>
        </w:rPr>
        <w:tab/>
        <w:t xml:space="preserve">JA </w:t>
      </w:r>
      <w:r w:rsidRPr="00DD76D9">
        <w:rPr>
          <w:rFonts w:ascii="Segoe UI Symbol" w:eastAsia="MS Gothic" w:hAnsi="Segoe UI Symbol" w:cs="Segoe UI Symbol"/>
        </w:rPr>
        <w:t>☐</w:t>
      </w:r>
      <w:r w:rsidRPr="00DD76D9">
        <w:rPr>
          <w:rFonts w:eastAsia="MS Gothic"/>
        </w:rPr>
        <w:tab/>
        <w:t xml:space="preserve">Nein </w:t>
      </w:r>
      <w:r w:rsidRPr="00DD76D9">
        <w:rPr>
          <w:rFonts w:ascii="Segoe UI Symbol" w:eastAsia="MS Gothic" w:hAnsi="Segoe UI Symbol" w:cs="Segoe UI Symbol"/>
        </w:rPr>
        <w:t>☐</w:t>
      </w:r>
    </w:p>
    <w:p w14:paraId="55B7C105" w14:textId="25E2EA67" w:rsidR="002C1A5A" w:rsidRPr="00DD76D9" w:rsidRDefault="002C1A5A" w:rsidP="00966876">
      <w:pPr>
        <w:tabs>
          <w:tab w:val="left" w:pos="7371"/>
          <w:tab w:val="right" w:pos="8789"/>
        </w:tabs>
        <w:spacing w:after="0"/>
        <w:ind w:right="-425"/>
        <w:rPr>
          <w:rFonts w:eastAsia="MS Gothic"/>
        </w:rPr>
      </w:pPr>
      <w:r w:rsidRPr="00DD76D9">
        <w:rPr>
          <w:rFonts w:eastAsia="Calibri"/>
          <w:b/>
        </w:rPr>
        <w:t>Rücksendung</w:t>
      </w:r>
      <w:r w:rsidRPr="00DD76D9">
        <w:rPr>
          <w:rFonts w:eastAsia="Calibri"/>
        </w:rPr>
        <w:t xml:space="preserve"> der alten und entwerteten Inhaberaktien gewünscht: </w:t>
      </w:r>
      <w:r w:rsidR="00966876" w:rsidRPr="00DD76D9">
        <w:rPr>
          <w:rFonts w:eastAsia="Calibri"/>
        </w:rPr>
        <w:tab/>
      </w:r>
      <w:r w:rsidRPr="00DD76D9">
        <w:rPr>
          <w:rFonts w:eastAsia="Calibri"/>
        </w:rPr>
        <w:t xml:space="preserve">JA </w:t>
      </w:r>
      <w:r w:rsidRPr="00DD76D9">
        <w:rPr>
          <w:rFonts w:ascii="Segoe UI Symbol" w:eastAsia="MS Gothic" w:hAnsi="Segoe UI Symbol" w:cs="Segoe UI Symbol"/>
        </w:rPr>
        <w:t>☐</w:t>
      </w:r>
      <w:r w:rsidR="00966876" w:rsidRPr="00DD76D9">
        <w:rPr>
          <w:rFonts w:eastAsia="MS Gothic"/>
        </w:rPr>
        <w:tab/>
      </w:r>
      <w:r w:rsidRPr="00DD76D9">
        <w:rPr>
          <w:rFonts w:eastAsia="MS Gothic"/>
        </w:rPr>
        <w:t xml:space="preserve">Nein </w:t>
      </w:r>
      <w:r w:rsidRPr="00DD76D9">
        <w:rPr>
          <w:rFonts w:ascii="Segoe UI Symbol" w:eastAsia="MS Gothic" w:hAnsi="Segoe UI Symbol" w:cs="Segoe UI Symbol"/>
        </w:rPr>
        <w:t>☐</w:t>
      </w:r>
      <w:r w:rsidR="00DD76D9" w:rsidRPr="00DD76D9">
        <w:rPr>
          <w:rFonts w:eastAsia="MS Gothic"/>
        </w:rPr>
        <w:br/>
      </w:r>
    </w:p>
    <w:p w14:paraId="0574CCEA" w14:textId="77777777" w:rsidR="002C1A5A" w:rsidRPr="001B14BC" w:rsidRDefault="00917B76" w:rsidP="001B14BC">
      <w:pPr>
        <w:pStyle w:val="Listenabsatz"/>
        <w:numPr>
          <w:ilvl w:val="0"/>
          <w:numId w:val="32"/>
        </w:numPr>
        <w:tabs>
          <w:tab w:val="left" w:pos="1985"/>
          <w:tab w:val="right" w:pos="9072"/>
        </w:tabs>
        <w:spacing w:before="240" w:after="0" w:line="240" w:lineRule="auto"/>
        <w:ind w:right="-425"/>
        <w:rPr>
          <w:rFonts w:eastAsia="Calibri"/>
          <w:i/>
          <w:strike/>
          <w:u w:val="single"/>
        </w:rPr>
      </w:pPr>
      <w:r w:rsidRPr="001B14BC">
        <w:rPr>
          <w:u w:val="single"/>
          <w:lang w:val="de-DE"/>
        </w:rPr>
        <w:t xml:space="preserve">Nur für Prioritätsaktionäre: </w:t>
      </w:r>
      <w:r w:rsidR="00BE1FFE" w:rsidRPr="001B14BC">
        <w:rPr>
          <w:u w:val="single"/>
          <w:lang w:val="de-DE"/>
        </w:rPr>
        <w:t>Entscheid „finanzielle Abgeltung“ oder „Gutschein“</w:t>
      </w:r>
      <w:r w:rsidRPr="001B14BC">
        <w:rPr>
          <w:u w:val="single"/>
          <w:lang w:val="de-DE"/>
        </w:rPr>
        <w:br/>
      </w:r>
    </w:p>
    <w:p w14:paraId="6CE5D64A" w14:textId="77777777" w:rsidR="002C1A5A" w:rsidRPr="006A4275" w:rsidRDefault="002C1A5A" w:rsidP="00966876">
      <w:pPr>
        <w:pStyle w:val="Default"/>
        <w:tabs>
          <w:tab w:val="left" w:pos="567"/>
          <w:tab w:val="left" w:pos="1985"/>
          <w:tab w:val="right" w:pos="8789"/>
        </w:tabs>
        <w:ind w:right="-428"/>
        <w:rPr>
          <w:sz w:val="22"/>
          <w:szCs w:val="22"/>
        </w:rPr>
      </w:pPr>
      <w:r w:rsidRPr="0088760D">
        <w:rPr>
          <w:sz w:val="22"/>
          <w:szCs w:val="22"/>
          <w:lang w:val="de-DE"/>
        </w:rPr>
        <w:t>_________</w:t>
      </w:r>
      <w:r w:rsidR="00D50DBE">
        <w:rPr>
          <w:sz w:val="22"/>
          <w:szCs w:val="22"/>
          <w:lang w:val="de-DE"/>
        </w:rPr>
        <w:t>_</w:t>
      </w:r>
      <w:r w:rsidR="00245668">
        <w:rPr>
          <w:sz w:val="22"/>
          <w:szCs w:val="22"/>
          <w:lang w:val="de-DE"/>
        </w:rPr>
        <w:t>___</w:t>
      </w:r>
      <w:r w:rsidR="00D50DBE">
        <w:rPr>
          <w:sz w:val="22"/>
          <w:szCs w:val="22"/>
          <w:lang w:val="de-DE"/>
        </w:rPr>
        <w:tab/>
      </w:r>
      <w:r w:rsidRPr="00BE1FFE">
        <w:rPr>
          <w:rFonts w:eastAsia="Calibri"/>
          <w:sz w:val="20"/>
          <w:szCs w:val="20"/>
        </w:rPr>
        <w:t>Auszahlung einer</w:t>
      </w:r>
      <w:r w:rsidRPr="00BE1FFE">
        <w:rPr>
          <w:rFonts w:eastAsia="Calibri"/>
          <w:b/>
          <w:sz w:val="20"/>
          <w:szCs w:val="20"/>
        </w:rPr>
        <w:t xml:space="preserve"> einmaligen</w:t>
      </w:r>
      <w:r w:rsidR="00245668" w:rsidRPr="00BE1FFE">
        <w:rPr>
          <w:rFonts w:eastAsia="Calibri"/>
          <w:b/>
          <w:sz w:val="20"/>
          <w:szCs w:val="20"/>
        </w:rPr>
        <w:t xml:space="preserve"> finanziellen</w:t>
      </w:r>
      <w:r w:rsidR="00FD3B90" w:rsidRPr="00BE1FFE">
        <w:rPr>
          <w:rFonts w:eastAsia="Calibri"/>
          <w:b/>
          <w:sz w:val="20"/>
          <w:szCs w:val="20"/>
        </w:rPr>
        <w:t xml:space="preserve"> Abgeltung</w:t>
      </w:r>
    </w:p>
    <w:p w14:paraId="485AD84F" w14:textId="77777777" w:rsidR="002C1A5A" w:rsidRPr="00917B76" w:rsidRDefault="00245668" w:rsidP="00966876">
      <w:pPr>
        <w:pStyle w:val="Default"/>
        <w:tabs>
          <w:tab w:val="left" w:pos="567"/>
          <w:tab w:val="left" w:pos="1985"/>
          <w:tab w:val="right" w:pos="8789"/>
        </w:tabs>
        <w:ind w:left="2127" w:right="-428" w:hanging="2127"/>
        <w:rPr>
          <w:rFonts w:eastAsia="Calibri"/>
          <w:b/>
          <w:sz w:val="16"/>
          <w:szCs w:val="16"/>
        </w:rPr>
      </w:pPr>
      <w:r>
        <w:rPr>
          <w:sz w:val="22"/>
          <w:szCs w:val="22"/>
          <w:vertAlign w:val="superscript"/>
          <w:lang w:val="de-DE"/>
        </w:rPr>
        <w:t>Anzahl der Prioritätsa</w:t>
      </w:r>
      <w:r w:rsidR="00D50DBE">
        <w:rPr>
          <w:sz w:val="22"/>
          <w:szCs w:val="22"/>
          <w:vertAlign w:val="superscript"/>
          <w:lang w:val="de-DE"/>
        </w:rPr>
        <w:t>ktien</w:t>
      </w:r>
      <w:r w:rsidR="00D50DBE">
        <w:rPr>
          <w:sz w:val="22"/>
          <w:szCs w:val="22"/>
          <w:vertAlign w:val="superscript"/>
          <w:lang w:val="de-DE"/>
        </w:rPr>
        <w:tab/>
      </w:r>
      <w:r w:rsidR="002C1A5A" w:rsidRPr="00BE1FFE">
        <w:rPr>
          <w:rFonts w:eastAsia="Calibri"/>
          <w:b/>
          <w:sz w:val="20"/>
          <w:szCs w:val="20"/>
        </w:rPr>
        <w:t>von CHF 8.20</w:t>
      </w:r>
      <w:r w:rsidRPr="00BE1FFE">
        <w:rPr>
          <w:rFonts w:eastAsia="Calibri"/>
          <w:b/>
          <w:sz w:val="20"/>
          <w:szCs w:val="20"/>
        </w:rPr>
        <w:t xml:space="preserve"> </w:t>
      </w:r>
      <w:r w:rsidRPr="00BE1FFE">
        <w:rPr>
          <w:rFonts w:eastAsia="Calibri"/>
          <w:sz w:val="20"/>
          <w:szCs w:val="20"/>
        </w:rPr>
        <w:t>je Prioritätsaktie</w:t>
      </w:r>
      <w:r>
        <w:rPr>
          <w:rFonts w:eastAsia="Calibri"/>
          <w:b/>
        </w:rPr>
        <w:tab/>
      </w:r>
      <w:r w:rsidR="00966876" w:rsidRPr="006A4275">
        <w:rPr>
          <w:rFonts w:ascii="Segoe UI Symbol" w:eastAsia="Calibri" w:hAnsi="Segoe UI Symbol" w:cs="Segoe UI Symbol"/>
          <w:color w:val="auto"/>
          <w:sz w:val="20"/>
          <w:szCs w:val="22"/>
        </w:rPr>
        <w:t>☐</w:t>
      </w:r>
      <w:r>
        <w:rPr>
          <w:rFonts w:eastAsia="Calibri"/>
          <w:b/>
        </w:rPr>
        <w:br/>
      </w:r>
    </w:p>
    <w:p w14:paraId="60291940" w14:textId="77777777" w:rsidR="002C1A5A" w:rsidRPr="006A4275" w:rsidRDefault="00245668" w:rsidP="00245668">
      <w:pPr>
        <w:tabs>
          <w:tab w:val="left" w:pos="567"/>
          <w:tab w:val="left" w:pos="1985"/>
          <w:tab w:val="right" w:pos="9072"/>
        </w:tabs>
        <w:spacing w:after="120"/>
        <w:ind w:right="-425"/>
        <w:rPr>
          <w:rFonts w:eastAsia="Calibri"/>
          <w:b/>
        </w:rPr>
      </w:pPr>
      <w:r>
        <w:rPr>
          <w:rFonts w:eastAsia="Calibri"/>
          <w:b/>
        </w:rPr>
        <w:t>O</w:t>
      </w:r>
      <w:r w:rsidR="002C1A5A" w:rsidRPr="006A4275">
        <w:rPr>
          <w:rFonts w:eastAsia="Calibri"/>
          <w:b/>
        </w:rPr>
        <w:t>der:</w:t>
      </w:r>
    </w:p>
    <w:p w14:paraId="23BAA230" w14:textId="1E93FAF0" w:rsidR="002C1A5A" w:rsidRPr="0088760D" w:rsidRDefault="00245668" w:rsidP="00966876">
      <w:pPr>
        <w:pStyle w:val="Default"/>
        <w:tabs>
          <w:tab w:val="left" w:pos="567"/>
          <w:tab w:val="left" w:pos="1985"/>
          <w:tab w:val="right" w:pos="8789"/>
        </w:tabs>
        <w:ind w:right="-428"/>
        <w:rPr>
          <w:sz w:val="22"/>
          <w:szCs w:val="22"/>
          <w:lang w:val="de-DE"/>
        </w:rPr>
      </w:pPr>
      <w:r w:rsidRPr="0088760D">
        <w:rPr>
          <w:sz w:val="22"/>
          <w:szCs w:val="22"/>
          <w:lang w:val="de-DE"/>
        </w:rPr>
        <w:t>_________</w:t>
      </w:r>
      <w:r>
        <w:rPr>
          <w:sz w:val="22"/>
          <w:szCs w:val="22"/>
          <w:lang w:val="de-DE"/>
        </w:rPr>
        <w:t>____</w:t>
      </w:r>
      <w:r w:rsidR="005B770B">
        <w:rPr>
          <w:sz w:val="22"/>
          <w:szCs w:val="22"/>
          <w:lang w:val="de-DE"/>
        </w:rPr>
        <w:tab/>
      </w:r>
      <w:r w:rsidR="002C1A5A" w:rsidRPr="00BE1FFE">
        <w:rPr>
          <w:rFonts w:eastAsia="Calibri"/>
          <w:sz w:val="20"/>
          <w:szCs w:val="20"/>
        </w:rPr>
        <w:t xml:space="preserve">Abgeltung mit einem </w:t>
      </w:r>
      <w:r w:rsidR="002C1A5A" w:rsidRPr="00BE1FFE">
        <w:rPr>
          <w:rFonts w:eastAsia="Calibri"/>
          <w:b/>
          <w:sz w:val="20"/>
          <w:szCs w:val="20"/>
        </w:rPr>
        <w:t xml:space="preserve">Gutschein der </w:t>
      </w:r>
      <w:r w:rsidR="00DD76D9">
        <w:rPr>
          <w:rFonts w:eastAsia="Calibri"/>
          <w:b/>
          <w:sz w:val="20"/>
          <w:szCs w:val="20"/>
        </w:rPr>
        <w:t>NIESENBAHN</w:t>
      </w:r>
      <w:r w:rsidR="00FD3B90" w:rsidRPr="00BE1FFE">
        <w:rPr>
          <w:rFonts w:eastAsia="Calibri"/>
          <w:b/>
          <w:sz w:val="20"/>
          <w:szCs w:val="20"/>
        </w:rPr>
        <w:t xml:space="preserve"> AG</w:t>
      </w:r>
    </w:p>
    <w:p w14:paraId="49ECE188" w14:textId="77777777" w:rsidR="002C1A5A" w:rsidRPr="00BE1FFE" w:rsidRDefault="00245668" w:rsidP="00966876">
      <w:pPr>
        <w:pStyle w:val="Default"/>
        <w:tabs>
          <w:tab w:val="left" w:pos="567"/>
          <w:tab w:val="left" w:pos="1985"/>
          <w:tab w:val="right" w:pos="8789"/>
        </w:tabs>
        <w:ind w:right="-428"/>
        <w:rPr>
          <w:rFonts w:eastAsia="Calibri"/>
          <w:sz w:val="20"/>
          <w:szCs w:val="20"/>
        </w:rPr>
      </w:pPr>
      <w:r>
        <w:rPr>
          <w:sz w:val="22"/>
          <w:szCs w:val="22"/>
          <w:vertAlign w:val="superscript"/>
          <w:lang w:val="de-DE"/>
        </w:rPr>
        <w:t>Anzahl der Prioritätsaktien</w:t>
      </w:r>
      <w:r w:rsidR="005B770B">
        <w:rPr>
          <w:sz w:val="22"/>
          <w:szCs w:val="22"/>
          <w:vertAlign w:val="superscript"/>
          <w:lang w:val="de-DE"/>
        </w:rPr>
        <w:tab/>
      </w:r>
      <w:r w:rsidRPr="00BE1FFE">
        <w:rPr>
          <w:rFonts w:eastAsia="Calibri"/>
          <w:b/>
          <w:sz w:val="20"/>
          <w:szCs w:val="20"/>
        </w:rPr>
        <w:t>i</w:t>
      </w:r>
      <w:r w:rsidR="002C1A5A" w:rsidRPr="00BE1FFE">
        <w:rPr>
          <w:rFonts w:eastAsia="Calibri"/>
          <w:b/>
          <w:sz w:val="20"/>
          <w:szCs w:val="20"/>
        </w:rPr>
        <w:t>m Wert von CHF 15.00</w:t>
      </w:r>
      <w:r w:rsidRPr="00BE1FFE">
        <w:rPr>
          <w:rFonts w:eastAsia="Calibri"/>
          <w:sz w:val="20"/>
          <w:szCs w:val="20"/>
        </w:rPr>
        <w:t xml:space="preserve"> je</w:t>
      </w:r>
      <w:r w:rsidR="002C1A5A" w:rsidRPr="00BE1FFE">
        <w:rPr>
          <w:rFonts w:eastAsia="Calibri"/>
          <w:sz w:val="20"/>
          <w:szCs w:val="20"/>
        </w:rPr>
        <w:t xml:space="preserve"> Prioritätsaktie</w:t>
      </w:r>
      <w:r w:rsidR="00966876">
        <w:rPr>
          <w:rFonts w:eastAsia="Calibri"/>
          <w:sz w:val="20"/>
          <w:szCs w:val="20"/>
        </w:rPr>
        <w:tab/>
      </w:r>
      <w:r w:rsidR="00966876" w:rsidRPr="006A4275">
        <w:rPr>
          <w:rFonts w:ascii="Segoe UI Symbol" w:eastAsia="Calibri" w:hAnsi="Segoe UI Symbol" w:cs="Segoe UI Symbol"/>
          <w:color w:val="auto"/>
          <w:sz w:val="20"/>
          <w:szCs w:val="22"/>
        </w:rPr>
        <w:t>☐</w:t>
      </w:r>
    </w:p>
    <w:p w14:paraId="2F524E17" w14:textId="77777777" w:rsidR="002C1A5A" w:rsidRPr="00966876" w:rsidRDefault="00D90DFA" w:rsidP="00D90DFA">
      <w:pPr>
        <w:pStyle w:val="Listenabsatz"/>
        <w:numPr>
          <w:ilvl w:val="0"/>
          <w:numId w:val="32"/>
        </w:numPr>
        <w:spacing w:before="240"/>
        <w:ind w:right="-428"/>
        <w:rPr>
          <w:rFonts w:eastAsia="Calibri"/>
          <w:u w:val="single"/>
        </w:rPr>
      </w:pPr>
      <w:r>
        <w:rPr>
          <w:rFonts w:eastAsia="Calibri"/>
          <w:u w:val="single"/>
        </w:rPr>
        <w:lastRenderedPageBreak/>
        <w:t>Revers (Verpflichtungserklärung), f</w:t>
      </w:r>
      <w:r w:rsidR="00966876" w:rsidRPr="00966876">
        <w:rPr>
          <w:rFonts w:eastAsia="Calibri"/>
          <w:u w:val="single"/>
        </w:rPr>
        <w:t xml:space="preserve">alls die </w:t>
      </w:r>
      <w:r w:rsidR="002C1A5A" w:rsidRPr="00966876">
        <w:rPr>
          <w:rFonts w:eastAsia="Calibri"/>
          <w:u w:val="single"/>
        </w:rPr>
        <w:t>Aktien/Zertifikate</w:t>
      </w:r>
      <w:r w:rsidR="00966876" w:rsidRPr="00966876">
        <w:rPr>
          <w:rFonts w:eastAsia="Calibri"/>
          <w:u w:val="single"/>
        </w:rPr>
        <w:t xml:space="preserve"> nicht mehr auffindbar sind</w:t>
      </w:r>
      <w:r w:rsidR="002C1A5A" w:rsidRPr="00966876">
        <w:rPr>
          <w:rFonts w:eastAsia="Calibri"/>
          <w:u w:val="single"/>
        </w:rPr>
        <w:t xml:space="preserve"> </w:t>
      </w:r>
    </w:p>
    <w:p w14:paraId="038A83DA" w14:textId="7E32E785" w:rsidR="002C1A5A" w:rsidRPr="0088760D" w:rsidRDefault="002C1A5A" w:rsidP="00966876">
      <w:pPr>
        <w:ind w:left="426" w:hanging="426"/>
        <w:rPr>
          <w:rFonts w:eastAsia="Calibri"/>
        </w:rPr>
      </w:pPr>
      <w:r w:rsidRPr="0088760D">
        <w:rPr>
          <w:rFonts w:ascii="Segoe UI Symbol" w:eastAsia="MS Gothic" w:hAnsi="Segoe UI Symbol" w:cs="Segoe UI Symbol"/>
        </w:rPr>
        <w:t>☐</w:t>
      </w:r>
      <w:r w:rsidRPr="0088760D">
        <w:rPr>
          <w:rFonts w:eastAsia="Calibri"/>
        </w:rPr>
        <w:t xml:space="preserve"> </w:t>
      </w:r>
      <w:r w:rsidR="00966876">
        <w:rPr>
          <w:rFonts w:eastAsia="Calibri"/>
        </w:rPr>
        <w:tab/>
      </w:r>
      <w:r w:rsidRPr="0088760D">
        <w:rPr>
          <w:rFonts w:eastAsia="Calibri"/>
        </w:rPr>
        <w:t xml:space="preserve">Die mir/uns </w:t>
      </w:r>
      <w:r w:rsidR="001B14BC">
        <w:rPr>
          <w:rFonts w:eastAsia="Calibri"/>
        </w:rPr>
        <w:t>rechtmässig gehörenden Aktien/</w:t>
      </w:r>
      <w:r w:rsidRPr="0088760D">
        <w:rPr>
          <w:rFonts w:eastAsia="Calibri"/>
        </w:rPr>
        <w:t xml:space="preserve">Zertifikate sind </w:t>
      </w:r>
      <w:r w:rsidRPr="00D90DFA">
        <w:rPr>
          <w:rFonts w:eastAsia="Calibri"/>
          <w:b/>
        </w:rPr>
        <w:t>nicht mehr auffindbar</w:t>
      </w:r>
      <w:r w:rsidRPr="0088760D">
        <w:rPr>
          <w:rFonts w:eastAsia="Calibri"/>
        </w:rPr>
        <w:t xml:space="preserve">, daher wird die </w:t>
      </w:r>
      <w:r w:rsidR="00DD76D9">
        <w:rPr>
          <w:rFonts w:eastAsia="Calibri"/>
        </w:rPr>
        <w:t>NIESENBAHN</w:t>
      </w:r>
      <w:r w:rsidRPr="0088760D">
        <w:rPr>
          <w:rFonts w:eastAsia="Calibri"/>
        </w:rPr>
        <w:t xml:space="preserve"> AG ersucht, unter Verzicht auf ein gerichtliches Kraftloserklärungsverfahren den Aktienumtausch zu vollziehen. </w:t>
      </w:r>
    </w:p>
    <w:p w14:paraId="73F0FE36" w14:textId="5BA303DC" w:rsidR="002C1A5A" w:rsidRPr="0088760D" w:rsidRDefault="002C1A5A" w:rsidP="00966876">
      <w:pPr>
        <w:ind w:left="426" w:hanging="426"/>
        <w:rPr>
          <w:rFonts w:eastAsia="Calibri"/>
        </w:rPr>
      </w:pPr>
      <w:r w:rsidRPr="0088760D">
        <w:rPr>
          <w:rFonts w:eastAsia="Calibri"/>
        </w:rPr>
        <w:tab/>
        <w:t xml:space="preserve">Dies unter der Verpflichtung, der </w:t>
      </w:r>
      <w:r w:rsidR="00DD76D9">
        <w:rPr>
          <w:rFonts w:eastAsia="Calibri"/>
        </w:rPr>
        <w:t>NIESENBAHN</w:t>
      </w:r>
      <w:r w:rsidRPr="0088760D">
        <w:rPr>
          <w:rFonts w:eastAsia="Calibri"/>
        </w:rPr>
        <w:t xml:space="preserve"> AG den Schaden zu ersetzen, der dieser aus einer späteren Vorlage oder Geltendmachung dieser unauffindbaren Aktien/Zertifikate entstehen könnte.</w:t>
      </w:r>
    </w:p>
    <w:p w14:paraId="7F554A69" w14:textId="0D47293E" w:rsidR="00966876" w:rsidRPr="0088760D" w:rsidRDefault="002C1A5A" w:rsidP="009E469F">
      <w:pPr>
        <w:ind w:left="426" w:hanging="426"/>
        <w:rPr>
          <w:rFonts w:eastAsia="Calibri"/>
        </w:rPr>
      </w:pPr>
      <w:r w:rsidRPr="0088760D">
        <w:rPr>
          <w:rFonts w:eastAsia="Calibri"/>
        </w:rPr>
        <w:tab/>
        <w:t xml:space="preserve">Sofern die unauffindbaren Aktien/Zertifikate nachträglich noch aufgefunden werden, sind diese der </w:t>
      </w:r>
      <w:r w:rsidR="00DD76D9">
        <w:rPr>
          <w:rFonts w:eastAsia="Calibri"/>
        </w:rPr>
        <w:t>NIESENBAHN</w:t>
      </w:r>
      <w:r w:rsidRPr="0088760D">
        <w:rPr>
          <w:rFonts w:eastAsia="Calibri"/>
        </w:rPr>
        <w:t xml:space="preserve"> AG umgehend einzureichen.</w:t>
      </w:r>
      <w:r w:rsidR="00DD76D9">
        <w:rPr>
          <w:rFonts w:eastAsia="Calibri"/>
        </w:rPr>
        <w:br/>
      </w:r>
    </w:p>
    <w:p w14:paraId="06149476" w14:textId="77777777" w:rsidR="00966876" w:rsidRPr="00966876" w:rsidRDefault="00D90DFA" w:rsidP="00D90DFA">
      <w:pPr>
        <w:pStyle w:val="Listenabsatz"/>
        <w:numPr>
          <w:ilvl w:val="0"/>
          <w:numId w:val="32"/>
        </w:numPr>
        <w:spacing w:before="240"/>
        <w:ind w:right="-428"/>
        <w:rPr>
          <w:rFonts w:eastAsia="Calibri"/>
          <w:u w:val="single"/>
        </w:rPr>
      </w:pPr>
      <w:r>
        <w:rPr>
          <w:rFonts w:eastAsia="Calibri"/>
          <w:u w:val="single"/>
        </w:rPr>
        <w:t>Adresse und Bankverbindung</w:t>
      </w:r>
    </w:p>
    <w:p w14:paraId="5E901F26" w14:textId="77777777" w:rsidR="002C1A5A" w:rsidRPr="0088760D" w:rsidRDefault="002C1A5A" w:rsidP="002C1A5A">
      <w:pPr>
        <w:rPr>
          <w:rFonts w:eastAsia="Calibri"/>
          <w:b/>
        </w:rPr>
      </w:pPr>
      <w:r w:rsidRPr="0088760D">
        <w:rPr>
          <w:rFonts w:eastAsia="Calibri"/>
          <w:b/>
        </w:rPr>
        <w:t>Natürliche Personen</w:t>
      </w:r>
    </w:p>
    <w:p w14:paraId="5A07DC0E" w14:textId="77777777" w:rsidR="002C1A5A" w:rsidRPr="0088760D" w:rsidRDefault="002C1A5A" w:rsidP="002C1A5A">
      <w:pPr>
        <w:rPr>
          <w:rFonts w:eastAsia="Calibri"/>
        </w:rPr>
      </w:pPr>
      <w:r w:rsidRPr="0088760D">
        <w:rPr>
          <w:rFonts w:ascii="Segoe UI Symbol" w:eastAsia="MS Gothic" w:hAnsi="Segoe UI Symbol" w:cs="Segoe UI Symbol"/>
        </w:rPr>
        <w:t>☐</w:t>
      </w:r>
      <w:r w:rsidRPr="0088760D">
        <w:rPr>
          <w:rFonts w:eastAsia="Calibri"/>
        </w:rPr>
        <w:t xml:space="preserve"> Herr </w:t>
      </w:r>
      <w:r w:rsidRPr="0088760D">
        <w:rPr>
          <w:rFonts w:ascii="Segoe UI Symbol" w:eastAsia="MS Gothic" w:hAnsi="Segoe UI Symbol" w:cs="Segoe UI Symbol"/>
        </w:rPr>
        <w:t>☐</w:t>
      </w:r>
      <w:r w:rsidRPr="0088760D">
        <w:rPr>
          <w:rFonts w:eastAsia="Calibri"/>
        </w:rPr>
        <w:t xml:space="preserve"> Frau </w:t>
      </w:r>
    </w:p>
    <w:p w14:paraId="7A91EA76" w14:textId="77777777" w:rsidR="002C1A5A" w:rsidRPr="0088760D" w:rsidRDefault="00966876" w:rsidP="00966876">
      <w:pPr>
        <w:tabs>
          <w:tab w:val="right" w:pos="8931"/>
        </w:tabs>
        <w:rPr>
          <w:rFonts w:eastAsia="Calibri"/>
        </w:rPr>
      </w:pPr>
      <w:r>
        <w:rPr>
          <w:rFonts w:eastAsia="Calibri"/>
        </w:rPr>
        <w:t xml:space="preserve">Name / Vorname   </w:t>
      </w:r>
      <w:r w:rsidR="00D90DFA">
        <w:rPr>
          <w:rFonts w:eastAsia="Calibri"/>
        </w:rPr>
        <w:tab/>
        <w:t>…</w:t>
      </w:r>
      <w:r>
        <w:rPr>
          <w:rFonts w:eastAsia="Calibri"/>
        </w:rPr>
        <w:t>……………………………………………………………………………………………………………..</w:t>
      </w:r>
    </w:p>
    <w:p w14:paraId="4ADCA7DA" w14:textId="77777777" w:rsidR="00D90DFA" w:rsidRDefault="002C1A5A" w:rsidP="00966876">
      <w:pPr>
        <w:tabs>
          <w:tab w:val="right" w:pos="8931"/>
        </w:tabs>
        <w:rPr>
          <w:rFonts w:eastAsia="Calibri"/>
        </w:rPr>
      </w:pPr>
      <w:r w:rsidRPr="0088760D">
        <w:rPr>
          <w:rFonts w:eastAsia="Calibri"/>
        </w:rPr>
        <w:t>Strasse, PLZ / Ort</w:t>
      </w:r>
      <w:r w:rsidR="00D90DFA">
        <w:rPr>
          <w:rFonts w:eastAsia="Calibri"/>
        </w:rPr>
        <w:t xml:space="preserve">   </w:t>
      </w:r>
      <w:r w:rsidR="00D90DFA">
        <w:rPr>
          <w:rFonts w:eastAsia="Calibri"/>
        </w:rPr>
        <w:tab/>
        <w:t>………………………………………………………………………………………………………………..</w:t>
      </w:r>
    </w:p>
    <w:p w14:paraId="0E20411F" w14:textId="77777777" w:rsidR="00966876" w:rsidRDefault="002C1A5A" w:rsidP="00966876">
      <w:pPr>
        <w:tabs>
          <w:tab w:val="right" w:pos="8931"/>
        </w:tabs>
        <w:rPr>
          <w:rFonts w:eastAsia="Calibri"/>
        </w:rPr>
      </w:pPr>
      <w:r w:rsidRPr="0088760D">
        <w:rPr>
          <w:rFonts w:eastAsia="Calibri"/>
        </w:rPr>
        <w:t>Nationalität</w:t>
      </w:r>
      <w:r w:rsidR="00D90DFA">
        <w:rPr>
          <w:rFonts w:eastAsia="Calibri"/>
        </w:rPr>
        <w:t xml:space="preserve">  …………………………………   </w:t>
      </w:r>
      <w:r w:rsidRPr="0088760D">
        <w:rPr>
          <w:rFonts w:eastAsia="Calibri"/>
        </w:rPr>
        <w:t>Geburtsdatum</w:t>
      </w:r>
      <w:r w:rsidR="00966876">
        <w:rPr>
          <w:rFonts w:eastAsia="Calibri"/>
        </w:rPr>
        <w:t xml:space="preserve">    </w:t>
      </w:r>
      <w:r w:rsidR="00D90DFA">
        <w:rPr>
          <w:rFonts w:eastAsia="Calibri"/>
        </w:rPr>
        <w:tab/>
        <w:t>……………………………………………………………..</w:t>
      </w:r>
    </w:p>
    <w:p w14:paraId="066EFD75" w14:textId="77777777" w:rsidR="002C1A5A" w:rsidRPr="0088760D" w:rsidRDefault="002C1A5A" w:rsidP="00966876">
      <w:pPr>
        <w:tabs>
          <w:tab w:val="right" w:pos="8931"/>
        </w:tabs>
        <w:rPr>
          <w:rFonts w:eastAsia="Calibri"/>
        </w:rPr>
      </w:pPr>
      <w:r w:rsidRPr="0088760D">
        <w:rPr>
          <w:rFonts w:eastAsia="Calibri"/>
        </w:rPr>
        <w:t>Telefon</w:t>
      </w:r>
      <w:r w:rsidR="00D90DFA">
        <w:rPr>
          <w:rFonts w:eastAsia="Calibri"/>
        </w:rPr>
        <w:t xml:space="preserve">   ……………………………………..   E-Mail   </w:t>
      </w:r>
      <w:r w:rsidR="00D90DFA">
        <w:rPr>
          <w:rFonts w:eastAsia="Calibri"/>
        </w:rPr>
        <w:tab/>
        <w:t>…………………………………………………………………………..</w:t>
      </w:r>
    </w:p>
    <w:p w14:paraId="6AFE3802" w14:textId="77777777" w:rsidR="002C1A5A" w:rsidRPr="0088760D" w:rsidRDefault="001B14BC" w:rsidP="00966876">
      <w:pPr>
        <w:tabs>
          <w:tab w:val="right" w:pos="8931"/>
        </w:tabs>
        <w:rPr>
          <w:rFonts w:eastAsia="Calibri"/>
          <w:b/>
        </w:rPr>
      </w:pPr>
      <w:r w:rsidRPr="001B14BC">
        <w:rPr>
          <w:rFonts w:eastAsia="Calibri"/>
          <w:b/>
          <w:sz w:val="10"/>
          <w:szCs w:val="10"/>
        </w:rPr>
        <w:br/>
      </w:r>
      <w:r w:rsidR="002C1A5A" w:rsidRPr="0088760D">
        <w:rPr>
          <w:rFonts w:eastAsia="Calibri"/>
          <w:b/>
        </w:rPr>
        <w:t xml:space="preserve">Juristische Personen und Personengesellschaften / Gemeindewesen </w:t>
      </w:r>
    </w:p>
    <w:p w14:paraId="35B7A202" w14:textId="77777777" w:rsidR="002C1A5A" w:rsidRPr="0088760D" w:rsidRDefault="002C1A5A" w:rsidP="00966876">
      <w:pPr>
        <w:tabs>
          <w:tab w:val="right" w:pos="8931"/>
        </w:tabs>
        <w:rPr>
          <w:rFonts w:eastAsia="Calibri"/>
        </w:rPr>
      </w:pPr>
      <w:r w:rsidRPr="0088760D">
        <w:rPr>
          <w:rFonts w:eastAsia="Calibri"/>
        </w:rPr>
        <w:t xml:space="preserve">Firma / Rechtsform </w:t>
      </w:r>
      <w:r w:rsidR="00D90DFA">
        <w:rPr>
          <w:rFonts w:eastAsia="Calibri"/>
        </w:rPr>
        <w:t xml:space="preserve">  </w:t>
      </w:r>
      <w:r w:rsidR="00D90DFA">
        <w:rPr>
          <w:rFonts w:eastAsia="Calibri"/>
        </w:rPr>
        <w:tab/>
        <w:t>……………………………………………………………………………………………………………….</w:t>
      </w:r>
    </w:p>
    <w:p w14:paraId="60CEF52D" w14:textId="77777777" w:rsidR="00D90DFA" w:rsidRDefault="002C1A5A" w:rsidP="00966876">
      <w:pPr>
        <w:tabs>
          <w:tab w:val="right" w:pos="8931"/>
        </w:tabs>
        <w:rPr>
          <w:rFonts w:eastAsia="Calibri"/>
        </w:rPr>
      </w:pPr>
      <w:r w:rsidRPr="0088760D">
        <w:rPr>
          <w:rFonts w:eastAsia="Calibri"/>
        </w:rPr>
        <w:t xml:space="preserve">Strasse, PLZ / Ort </w:t>
      </w:r>
      <w:r w:rsidR="00D90DFA">
        <w:rPr>
          <w:rFonts w:eastAsia="Calibri"/>
        </w:rPr>
        <w:t xml:space="preserve">  </w:t>
      </w:r>
      <w:r w:rsidR="00D90DFA">
        <w:rPr>
          <w:rFonts w:eastAsia="Calibri"/>
        </w:rPr>
        <w:tab/>
        <w:t>…………………………………………………………………………………………………………………..</w:t>
      </w:r>
    </w:p>
    <w:p w14:paraId="7EA0A000" w14:textId="77777777" w:rsidR="009E469F" w:rsidRDefault="009E469F" w:rsidP="00966876">
      <w:pPr>
        <w:tabs>
          <w:tab w:val="right" w:pos="8931"/>
        </w:tabs>
        <w:rPr>
          <w:rFonts w:eastAsia="Calibri"/>
        </w:rPr>
      </w:pPr>
      <w:r w:rsidRPr="001B14BC">
        <w:rPr>
          <w:rFonts w:eastAsia="Calibri"/>
        </w:rPr>
        <w:t>Nationalität der Mehrheit der Aktionäre   …………………………………………………………………………………….</w:t>
      </w:r>
    </w:p>
    <w:p w14:paraId="73272C57" w14:textId="77777777" w:rsidR="00D90DFA" w:rsidRPr="0088760D" w:rsidRDefault="00D90DFA" w:rsidP="00D90DFA">
      <w:pPr>
        <w:tabs>
          <w:tab w:val="right" w:pos="8931"/>
        </w:tabs>
        <w:rPr>
          <w:rFonts w:eastAsia="Calibri"/>
        </w:rPr>
      </w:pPr>
      <w:r w:rsidRPr="0088760D">
        <w:rPr>
          <w:rFonts w:eastAsia="Calibri"/>
        </w:rPr>
        <w:t>Telefon</w:t>
      </w:r>
      <w:r>
        <w:rPr>
          <w:rFonts w:eastAsia="Calibri"/>
        </w:rPr>
        <w:t xml:space="preserve">   ……………………………………..   E-Mail   </w:t>
      </w:r>
      <w:r>
        <w:rPr>
          <w:rFonts w:eastAsia="Calibri"/>
        </w:rPr>
        <w:tab/>
        <w:t>…………………………………………………………………………..</w:t>
      </w:r>
    </w:p>
    <w:p w14:paraId="40DCE7B0" w14:textId="77777777" w:rsidR="002C1A5A" w:rsidRPr="001B14BC" w:rsidRDefault="002C1A5A" w:rsidP="002C1A5A">
      <w:pPr>
        <w:pStyle w:val="Default"/>
        <w:rPr>
          <w:sz w:val="10"/>
          <w:szCs w:val="10"/>
          <w:lang w:val="de-DE"/>
        </w:rPr>
      </w:pPr>
    </w:p>
    <w:p w14:paraId="75B11BEF" w14:textId="77777777" w:rsidR="002C1A5A" w:rsidRPr="00D90DFA" w:rsidRDefault="002C1A5A" w:rsidP="00D90DFA">
      <w:pPr>
        <w:tabs>
          <w:tab w:val="right" w:pos="8931"/>
        </w:tabs>
        <w:rPr>
          <w:rFonts w:eastAsia="Calibri"/>
          <w:b/>
        </w:rPr>
      </w:pPr>
      <w:r w:rsidRPr="00D90DFA">
        <w:rPr>
          <w:rFonts w:eastAsia="Calibri"/>
          <w:b/>
        </w:rPr>
        <w:t>Bankverbindung für zukünftige Dividendenauszahlungen: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9"/>
        <w:gridCol w:w="4541"/>
      </w:tblGrid>
      <w:tr w:rsidR="002C1A5A" w:rsidRPr="0088760D" w14:paraId="26367390" w14:textId="77777777" w:rsidTr="002C1A5A">
        <w:tc>
          <w:tcPr>
            <w:tcW w:w="4785" w:type="dxa"/>
          </w:tcPr>
          <w:p w14:paraId="2689873A" w14:textId="77777777" w:rsidR="002C1A5A" w:rsidRPr="0088760D" w:rsidRDefault="002C1A5A" w:rsidP="00D90DFA">
            <w:pPr>
              <w:pStyle w:val="Default"/>
              <w:spacing w:line="48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88760D">
              <w:rPr>
                <w:rFonts w:ascii="Tahoma" w:hAnsi="Tahoma" w:cs="Tahoma"/>
                <w:sz w:val="22"/>
                <w:szCs w:val="22"/>
                <w:lang w:val="de-DE"/>
              </w:rPr>
              <w:t>IBAN</w:t>
            </w:r>
          </w:p>
        </w:tc>
        <w:tc>
          <w:tcPr>
            <w:tcW w:w="4786" w:type="dxa"/>
          </w:tcPr>
          <w:p w14:paraId="05158907" w14:textId="77777777" w:rsidR="002C1A5A" w:rsidRPr="0088760D" w:rsidRDefault="002C1A5A" w:rsidP="00D90DFA">
            <w:pPr>
              <w:pStyle w:val="Default"/>
              <w:spacing w:line="48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88760D">
              <w:rPr>
                <w:rFonts w:ascii="Tahoma" w:hAnsi="Tahoma" w:cs="Tahoma"/>
                <w:sz w:val="22"/>
                <w:szCs w:val="22"/>
                <w:lang w:val="de-DE"/>
              </w:rPr>
              <w:t>BIC (SWIFT)</w:t>
            </w:r>
          </w:p>
        </w:tc>
      </w:tr>
      <w:tr w:rsidR="002C1A5A" w:rsidRPr="0088760D" w14:paraId="107C4E47" w14:textId="77777777" w:rsidTr="002C1A5A">
        <w:tc>
          <w:tcPr>
            <w:tcW w:w="9571" w:type="dxa"/>
            <w:gridSpan w:val="2"/>
          </w:tcPr>
          <w:p w14:paraId="11FC20A0" w14:textId="77777777" w:rsidR="002C1A5A" w:rsidRPr="0088760D" w:rsidRDefault="002C1A5A" w:rsidP="00D90DFA">
            <w:pPr>
              <w:pStyle w:val="Default"/>
              <w:spacing w:line="48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88760D">
              <w:rPr>
                <w:rFonts w:ascii="Tahoma" w:hAnsi="Tahoma" w:cs="Tahoma"/>
                <w:sz w:val="22"/>
                <w:szCs w:val="22"/>
                <w:lang w:val="de-DE"/>
              </w:rPr>
              <w:t>Kreditinstitut</w:t>
            </w:r>
          </w:p>
        </w:tc>
      </w:tr>
      <w:tr w:rsidR="002C1A5A" w:rsidRPr="0088760D" w14:paraId="5517E5CE" w14:textId="77777777" w:rsidTr="002C1A5A">
        <w:tc>
          <w:tcPr>
            <w:tcW w:w="9571" w:type="dxa"/>
            <w:gridSpan w:val="2"/>
          </w:tcPr>
          <w:p w14:paraId="0BD3BD75" w14:textId="77777777" w:rsidR="002C1A5A" w:rsidRPr="0088760D" w:rsidRDefault="002C1A5A" w:rsidP="00D90DFA">
            <w:pPr>
              <w:pStyle w:val="Default"/>
              <w:spacing w:line="48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88760D">
              <w:rPr>
                <w:rFonts w:ascii="Tahoma" w:hAnsi="Tahoma" w:cs="Tahoma"/>
                <w:sz w:val="22"/>
                <w:szCs w:val="22"/>
                <w:lang w:val="de-DE"/>
              </w:rPr>
              <w:t>Empfänger</w:t>
            </w:r>
          </w:p>
        </w:tc>
      </w:tr>
    </w:tbl>
    <w:p w14:paraId="10D7E170" w14:textId="77777777" w:rsidR="00D90DFA" w:rsidRDefault="00D90DFA" w:rsidP="002C1A5A">
      <w:pPr>
        <w:pStyle w:val="Default"/>
        <w:rPr>
          <w:sz w:val="22"/>
          <w:szCs w:val="22"/>
          <w:lang w:val="de-DE"/>
        </w:rPr>
      </w:pPr>
    </w:p>
    <w:p w14:paraId="44F031BF" w14:textId="77777777" w:rsidR="001B14BC" w:rsidRDefault="001B14BC" w:rsidP="002C1A5A">
      <w:pPr>
        <w:pStyle w:val="Defaul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br/>
      </w:r>
    </w:p>
    <w:p w14:paraId="4DB13EBB" w14:textId="77777777" w:rsidR="00D90DFA" w:rsidRDefault="00D90DFA" w:rsidP="00D90DFA">
      <w:pPr>
        <w:pStyle w:val="Default"/>
        <w:tabs>
          <w:tab w:val="right" w:pos="8931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…………………………………………………………..</w:t>
      </w:r>
      <w:r>
        <w:rPr>
          <w:sz w:val="22"/>
          <w:szCs w:val="22"/>
          <w:lang w:val="de-DE"/>
        </w:rPr>
        <w:tab/>
        <w:t>…………………………………………………………..</w:t>
      </w:r>
    </w:p>
    <w:p w14:paraId="23C07DAD" w14:textId="77777777" w:rsidR="00C20245" w:rsidRPr="00A5011C" w:rsidRDefault="002C1A5A" w:rsidP="00A5011C">
      <w:pPr>
        <w:pStyle w:val="Default"/>
        <w:rPr>
          <w:sz w:val="22"/>
          <w:szCs w:val="22"/>
          <w:lang w:val="de-DE"/>
        </w:rPr>
      </w:pPr>
      <w:r w:rsidRPr="0088760D">
        <w:rPr>
          <w:sz w:val="22"/>
          <w:szCs w:val="22"/>
          <w:lang w:val="de-DE"/>
        </w:rPr>
        <w:t>Ort, Datum</w:t>
      </w:r>
      <w:r w:rsidRPr="0088760D">
        <w:rPr>
          <w:sz w:val="22"/>
          <w:szCs w:val="22"/>
          <w:lang w:val="de-DE"/>
        </w:rPr>
        <w:tab/>
      </w:r>
      <w:r w:rsidR="00D90DFA">
        <w:rPr>
          <w:sz w:val="22"/>
          <w:szCs w:val="22"/>
          <w:lang w:val="de-DE"/>
        </w:rPr>
        <w:tab/>
      </w:r>
      <w:r w:rsidR="00D90DFA">
        <w:rPr>
          <w:sz w:val="22"/>
          <w:szCs w:val="22"/>
          <w:lang w:val="de-DE"/>
        </w:rPr>
        <w:tab/>
      </w:r>
      <w:r w:rsidR="00D90DFA">
        <w:rPr>
          <w:sz w:val="22"/>
          <w:szCs w:val="22"/>
          <w:lang w:val="de-DE"/>
        </w:rPr>
        <w:tab/>
      </w:r>
      <w:r w:rsidR="00D90DFA">
        <w:rPr>
          <w:sz w:val="22"/>
          <w:szCs w:val="22"/>
          <w:lang w:val="de-DE"/>
        </w:rPr>
        <w:tab/>
        <w:t xml:space="preserve">         </w:t>
      </w:r>
      <w:r w:rsidRPr="0088760D">
        <w:rPr>
          <w:sz w:val="22"/>
          <w:szCs w:val="22"/>
          <w:lang w:val="de-DE"/>
        </w:rPr>
        <w:t>Unterschrift der Aktionärin/des Aktionärs</w:t>
      </w:r>
    </w:p>
    <w:sectPr w:rsidR="00C20245" w:rsidRPr="00A5011C" w:rsidSect="001415E4">
      <w:headerReference w:type="default" r:id="rId8"/>
      <w:footerReference w:type="default" r:id="rId9"/>
      <w:pgSz w:w="11906" w:h="16838" w:code="9"/>
      <w:pgMar w:top="1817" w:right="1418" w:bottom="1134" w:left="1418" w:header="284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8F476" w14:textId="77777777" w:rsidR="00990DA1" w:rsidRDefault="00990DA1" w:rsidP="003B3C71">
      <w:pPr>
        <w:spacing w:after="0" w:line="240" w:lineRule="auto"/>
      </w:pPr>
      <w:r>
        <w:separator/>
      </w:r>
    </w:p>
  </w:endnote>
  <w:endnote w:type="continuationSeparator" w:id="0">
    <w:p w14:paraId="49A91B1E" w14:textId="77777777" w:rsidR="00990DA1" w:rsidRDefault="00990DA1" w:rsidP="003B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EA068" w14:textId="77777777" w:rsidR="00990DA1" w:rsidRDefault="00990DA1" w:rsidP="00E17A49">
    <w:pPr>
      <w:pStyle w:val="Fuzeile"/>
      <w:ind w:left="-1418"/>
    </w:pPr>
    <w:r>
      <w:rPr>
        <w:noProof/>
        <w:lang w:eastAsia="de-CH"/>
      </w:rPr>
      <w:drawing>
        <wp:inline distT="0" distB="0" distL="0" distR="0" wp14:anchorId="1DC652AD" wp14:editId="5C5E8466">
          <wp:extent cx="7556500" cy="707328"/>
          <wp:effectExtent l="0" t="0" r="0" b="4445"/>
          <wp:docPr id="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5___Niesen_Redesign_Briefblatt_Kop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382"/>
                  <a:stretch/>
                </pic:blipFill>
                <pic:spPr bwMode="auto">
                  <a:xfrm>
                    <a:off x="0" y="0"/>
                    <a:ext cx="7556500" cy="707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22559" w14:textId="77777777" w:rsidR="00990DA1" w:rsidRDefault="00990DA1" w:rsidP="003B3C71">
      <w:pPr>
        <w:spacing w:after="0" w:line="240" w:lineRule="auto"/>
      </w:pPr>
      <w:r>
        <w:separator/>
      </w:r>
    </w:p>
  </w:footnote>
  <w:footnote w:type="continuationSeparator" w:id="0">
    <w:p w14:paraId="1EBBD927" w14:textId="77777777" w:rsidR="00990DA1" w:rsidRDefault="00990DA1" w:rsidP="003B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37903" w14:textId="77777777" w:rsidR="00990DA1" w:rsidRDefault="00990DA1" w:rsidP="001415E4">
    <w:pPr>
      <w:pStyle w:val="Kopfzeile"/>
      <w:ind w:left="-1134"/>
    </w:pPr>
    <w:r>
      <w:rPr>
        <w:b/>
        <w:noProof/>
        <w:color w:val="808080" w:themeColor="background1" w:themeShade="80"/>
        <w:lang w:eastAsia="de-CH"/>
      </w:rPr>
      <w:drawing>
        <wp:inline distT="0" distB="0" distL="0" distR="0" wp14:anchorId="492A65D0" wp14:editId="7A90BD97">
          <wp:extent cx="3717925" cy="1190445"/>
          <wp:effectExtent l="0" t="0" r="0" b="0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5___Niesen_Redesign_Briefblatt_Kop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4" r="50977" b="88876"/>
                  <a:stretch/>
                </pic:blipFill>
                <pic:spPr bwMode="auto">
                  <a:xfrm>
                    <a:off x="0" y="0"/>
                    <a:ext cx="3719272" cy="11908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265C4D" w14:textId="77777777" w:rsidR="00990DA1" w:rsidRDefault="00990D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8445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7CB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BA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CBF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A2D7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C2B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48F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BC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4E7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608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0776"/>
    <w:multiLevelType w:val="hybridMultilevel"/>
    <w:tmpl w:val="F12021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865CE"/>
    <w:multiLevelType w:val="hybridMultilevel"/>
    <w:tmpl w:val="AA0C0BE0"/>
    <w:lvl w:ilvl="0" w:tplc="6E5E9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F7543"/>
    <w:multiLevelType w:val="hybridMultilevel"/>
    <w:tmpl w:val="B2EA5C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A7A1B"/>
    <w:multiLevelType w:val="hybridMultilevel"/>
    <w:tmpl w:val="8382AF0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197FFE"/>
    <w:multiLevelType w:val="hybridMultilevel"/>
    <w:tmpl w:val="6D84D998"/>
    <w:lvl w:ilvl="0" w:tplc="9B80EE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74A09"/>
    <w:multiLevelType w:val="hybridMultilevel"/>
    <w:tmpl w:val="71F2E5EA"/>
    <w:lvl w:ilvl="0" w:tplc="EEDAD94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21B08"/>
    <w:multiLevelType w:val="hybridMultilevel"/>
    <w:tmpl w:val="0DD607F8"/>
    <w:lvl w:ilvl="0" w:tplc="B9048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1758"/>
    <w:multiLevelType w:val="hybridMultilevel"/>
    <w:tmpl w:val="8F6831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234C6"/>
    <w:multiLevelType w:val="hybridMultilevel"/>
    <w:tmpl w:val="70CA7F94"/>
    <w:lvl w:ilvl="0" w:tplc="1D1ACA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2317F"/>
    <w:multiLevelType w:val="hybridMultilevel"/>
    <w:tmpl w:val="053C4A5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D05FA"/>
    <w:multiLevelType w:val="hybridMultilevel"/>
    <w:tmpl w:val="7E144B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D76DD"/>
    <w:multiLevelType w:val="hybridMultilevel"/>
    <w:tmpl w:val="59EC3CFC"/>
    <w:lvl w:ilvl="0" w:tplc="13D885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6713B7"/>
    <w:multiLevelType w:val="hybridMultilevel"/>
    <w:tmpl w:val="6BC86158"/>
    <w:lvl w:ilvl="0" w:tplc="607CC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A1158"/>
    <w:multiLevelType w:val="hybridMultilevel"/>
    <w:tmpl w:val="37B6C8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90FBF"/>
    <w:multiLevelType w:val="hybridMultilevel"/>
    <w:tmpl w:val="3F90CDB4"/>
    <w:lvl w:ilvl="0" w:tplc="DD36DB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33F6B"/>
    <w:multiLevelType w:val="hybridMultilevel"/>
    <w:tmpl w:val="35D69C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090CDD"/>
    <w:multiLevelType w:val="hybridMultilevel"/>
    <w:tmpl w:val="377268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A3DBE"/>
    <w:multiLevelType w:val="hybridMultilevel"/>
    <w:tmpl w:val="AA88C518"/>
    <w:lvl w:ilvl="0" w:tplc="B0B6A4BA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15B134A"/>
    <w:multiLevelType w:val="hybridMultilevel"/>
    <w:tmpl w:val="59DE0A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A6E72"/>
    <w:multiLevelType w:val="hybridMultilevel"/>
    <w:tmpl w:val="AB80F238"/>
    <w:lvl w:ilvl="0" w:tplc="E9EEE9C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62BBF"/>
    <w:multiLevelType w:val="hybridMultilevel"/>
    <w:tmpl w:val="EB245F90"/>
    <w:lvl w:ilvl="0" w:tplc="08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E531607"/>
    <w:multiLevelType w:val="hybridMultilevel"/>
    <w:tmpl w:val="F01ABFDC"/>
    <w:lvl w:ilvl="0" w:tplc="EF58C8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413D22"/>
    <w:multiLevelType w:val="hybridMultilevel"/>
    <w:tmpl w:val="7FEAD47A"/>
    <w:lvl w:ilvl="0" w:tplc="734227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4"/>
  </w:num>
  <w:num w:numId="13">
    <w:abstractNumId w:val="17"/>
  </w:num>
  <w:num w:numId="14">
    <w:abstractNumId w:val="13"/>
  </w:num>
  <w:num w:numId="15">
    <w:abstractNumId w:val="18"/>
  </w:num>
  <w:num w:numId="16">
    <w:abstractNumId w:val="29"/>
  </w:num>
  <w:num w:numId="17">
    <w:abstractNumId w:val="11"/>
  </w:num>
  <w:num w:numId="18">
    <w:abstractNumId w:val="32"/>
  </w:num>
  <w:num w:numId="19">
    <w:abstractNumId w:val="22"/>
  </w:num>
  <w:num w:numId="20">
    <w:abstractNumId w:val="26"/>
  </w:num>
  <w:num w:numId="21">
    <w:abstractNumId w:val="12"/>
  </w:num>
  <w:num w:numId="22">
    <w:abstractNumId w:val="10"/>
  </w:num>
  <w:num w:numId="23">
    <w:abstractNumId w:val="28"/>
  </w:num>
  <w:num w:numId="24">
    <w:abstractNumId w:val="16"/>
  </w:num>
  <w:num w:numId="25">
    <w:abstractNumId w:val="25"/>
  </w:num>
  <w:num w:numId="26">
    <w:abstractNumId w:val="21"/>
  </w:num>
  <w:num w:numId="27">
    <w:abstractNumId w:val="27"/>
  </w:num>
  <w:num w:numId="28">
    <w:abstractNumId w:val="30"/>
  </w:num>
  <w:num w:numId="29">
    <w:abstractNumId w:val="19"/>
  </w:num>
  <w:num w:numId="30">
    <w:abstractNumId w:val="24"/>
  </w:num>
  <w:num w:numId="31">
    <w:abstractNumId w:val="20"/>
  </w:num>
  <w:num w:numId="32">
    <w:abstractNumId w:val="3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native"/>
    <w:connectString w:val="Provider=Microsoft.ACE.OLEDB.12.0;User ID=Admin;Data Source=Y:\04_Finanzen\Dateien\Aktien\GV\2020\2020 Adressen Aktionäre Serienbrief 2. Einladung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00727 Aktionäre$'`"/>
    <w:activeRecord w:val="5"/>
    <w:odso>
      <w:fieldMapData>
        <w:column w:val="0"/>
        <w:lid w:val="de-CH"/>
      </w:fieldMapData>
      <w:fieldMapData>
        <w:type w:val="dbColumn"/>
        <w:name w:val="Anrede"/>
        <w:mappedName w:val="Anrede"/>
        <w:column w:val="6"/>
        <w:lid w:val="de-CH"/>
      </w:fieldMapData>
      <w:fieldMapData>
        <w:type w:val="dbColumn"/>
        <w:name w:val="Vorname"/>
        <w:mappedName w:val="Vorname"/>
        <w:column w:val="1"/>
        <w:lid w:val="de-CH"/>
      </w:fieldMapData>
      <w:fieldMapData>
        <w:column w:val="0"/>
        <w:lid w:val="de-CH"/>
      </w:fieldMapData>
      <w:fieldMapData>
        <w:type w:val="dbColumn"/>
        <w:name w:val="Name"/>
        <w:mappedName w:val="Nachname"/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Ort"/>
        <w:mappedName w:val="Ort"/>
        <w:column w:val="4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90"/>
    <w:rsid w:val="00020935"/>
    <w:rsid w:val="000266AF"/>
    <w:rsid w:val="000347F8"/>
    <w:rsid w:val="0004294C"/>
    <w:rsid w:val="00042D8F"/>
    <w:rsid w:val="00063CFF"/>
    <w:rsid w:val="000B7EF9"/>
    <w:rsid w:val="000C7EC1"/>
    <w:rsid w:val="000D4FCE"/>
    <w:rsid w:val="001415E4"/>
    <w:rsid w:val="0019614E"/>
    <w:rsid w:val="001B14BC"/>
    <w:rsid w:val="001C4735"/>
    <w:rsid w:val="001F2927"/>
    <w:rsid w:val="001F4313"/>
    <w:rsid w:val="00212D6B"/>
    <w:rsid w:val="00245627"/>
    <w:rsid w:val="00245668"/>
    <w:rsid w:val="00247AE4"/>
    <w:rsid w:val="00265B8C"/>
    <w:rsid w:val="002B5C75"/>
    <w:rsid w:val="002C1A5A"/>
    <w:rsid w:val="002C303E"/>
    <w:rsid w:val="002E09EE"/>
    <w:rsid w:val="002E16BA"/>
    <w:rsid w:val="002E7C2E"/>
    <w:rsid w:val="003007F0"/>
    <w:rsid w:val="00337C98"/>
    <w:rsid w:val="0036791C"/>
    <w:rsid w:val="00373A00"/>
    <w:rsid w:val="00392E61"/>
    <w:rsid w:val="003B3C71"/>
    <w:rsid w:val="003D51DB"/>
    <w:rsid w:val="003F4B62"/>
    <w:rsid w:val="003F537F"/>
    <w:rsid w:val="003F7E90"/>
    <w:rsid w:val="00415BA9"/>
    <w:rsid w:val="00442B3A"/>
    <w:rsid w:val="00457402"/>
    <w:rsid w:val="004C3378"/>
    <w:rsid w:val="004C5010"/>
    <w:rsid w:val="004D1A78"/>
    <w:rsid w:val="004F2266"/>
    <w:rsid w:val="00516F2F"/>
    <w:rsid w:val="00520343"/>
    <w:rsid w:val="0052057E"/>
    <w:rsid w:val="00522148"/>
    <w:rsid w:val="005248D8"/>
    <w:rsid w:val="00543CE2"/>
    <w:rsid w:val="005518DE"/>
    <w:rsid w:val="0056138D"/>
    <w:rsid w:val="005A54EB"/>
    <w:rsid w:val="005B770B"/>
    <w:rsid w:val="005E5661"/>
    <w:rsid w:val="0061744D"/>
    <w:rsid w:val="00623127"/>
    <w:rsid w:val="006323C1"/>
    <w:rsid w:val="00662BB5"/>
    <w:rsid w:val="006822AF"/>
    <w:rsid w:val="006A4275"/>
    <w:rsid w:val="006B471B"/>
    <w:rsid w:val="006F41D2"/>
    <w:rsid w:val="00717F19"/>
    <w:rsid w:val="00742F1E"/>
    <w:rsid w:val="00755FE1"/>
    <w:rsid w:val="0076696E"/>
    <w:rsid w:val="007C0081"/>
    <w:rsid w:val="007C00AB"/>
    <w:rsid w:val="007C0D3B"/>
    <w:rsid w:val="007C14E8"/>
    <w:rsid w:val="007C3B1B"/>
    <w:rsid w:val="007E1840"/>
    <w:rsid w:val="00802614"/>
    <w:rsid w:val="008108AC"/>
    <w:rsid w:val="0082112A"/>
    <w:rsid w:val="00867084"/>
    <w:rsid w:val="00874E7F"/>
    <w:rsid w:val="0088760D"/>
    <w:rsid w:val="008A0E13"/>
    <w:rsid w:val="008C45B6"/>
    <w:rsid w:val="008D1CED"/>
    <w:rsid w:val="008D4297"/>
    <w:rsid w:val="008E4096"/>
    <w:rsid w:val="008F604F"/>
    <w:rsid w:val="00903D61"/>
    <w:rsid w:val="00911BD5"/>
    <w:rsid w:val="00915B76"/>
    <w:rsid w:val="00917B76"/>
    <w:rsid w:val="00924B2F"/>
    <w:rsid w:val="009406FD"/>
    <w:rsid w:val="0096059E"/>
    <w:rsid w:val="00966876"/>
    <w:rsid w:val="0096797D"/>
    <w:rsid w:val="00971FA5"/>
    <w:rsid w:val="009869E1"/>
    <w:rsid w:val="00990DA1"/>
    <w:rsid w:val="009A5E6A"/>
    <w:rsid w:val="009A7CDE"/>
    <w:rsid w:val="009B0CB8"/>
    <w:rsid w:val="009C2821"/>
    <w:rsid w:val="009D2403"/>
    <w:rsid w:val="009E3135"/>
    <w:rsid w:val="009E469F"/>
    <w:rsid w:val="00A066EF"/>
    <w:rsid w:val="00A36F85"/>
    <w:rsid w:val="00A5011C"/>
    <w:rsid w:val="00A55F8E"/>
    <w:rsid w:val="00A64081"/>
    <w:rsid w:val="00A75D7B"/>
    <w:rsid w:val="00AB011B"/>
    <w:rsid w:val="00AB39CE"/>
    <w:rsid w:val="00AD5BFA"/>
    <w:rsid w:val="00AF183F"/>
    <w:rsid w:val="00AF5447"/>
    <w:rsid w:val="00B17FAB"/>
    <w:rsid w:val="00B4083C"/>
    <w:rsid w:val="00B43001"/>
    <w:rsid w:val="00B60E62"/>
    <w:rsid w:val="00B91EFD"/>
    <w:rsid w:val="00BD47F0"/>
    <w:rsid w:val="00BE1FFE"/>
    <w:rsid w:val="00BE5151"/>
    <w:rsid w:val="00BE7561"/>
    <w:rsid w:val="00C20245"/>
    <w:rsid w:val="00C26BC4"/>
    <w:rsid w:val="00C76D90"/>
    <w:rsid w:val="00C81D68"/>
    <w:rsid w:val="00C83639"/>
    <w:rsid w:val="00C96862"/>
    <w:rsid w:val="00CA08E8"/>
    <w:rsid w:val="00CB1357"/>
    <w:rsid w:val="00CC5D81"/>
    <w:rsid w:val="00CD70B0"/>
    <w:rsid w:val="00CE522E"/>
    <w:rsid w:val="00D0213B"/>
    <w:rsid w:val="00D127A2"/>
    <w:rsid w:val="00D1673F"/>
    <w:rsid w:val="00D50046"/>
    <w:rsid w:val="00D50DBE"/>
    <w:rsid w:val="00D539FB"/>
    <w:rsid w:val="00D55438"/>
    <w:rsid w:val="00D57660"/>
    <w:rsid w:val="00D77C64"/>
    <w:rsid w:val="00D90DFA"/>
    <w:rsid w:val="00DA14A3"/>
    <w:rsid w:val="00DC7A3C"/>
    <w:rsid w:val="00DD3DBA"/>
    <w:rsid w:val="00DD76D9"/>
    <w:rsid w:val="00E144DA"/>
    <w:rsid w:val="00E17A49"/>
    <w:rsid w:val="00E316EB"/>
    <w:rsid w:val="00E333E0"/>
    <w:rsid w:val="00E357F6"/>
    <w:rsid w:val="00E376B0"/>
    <w:rsid w:val="00E45D72"/>
    <w:rsid w:val="00E536F7"/>
    <w:rsid w:val="00E559C9"/>
    <w:rsid w:val="00E62209"/>
    <w:rsid w:val="00E85A53"/>
    <w:rsid w:val="00E90312"/>
    <w:rsid w:val="00EB2778"/>
    <w:rsid w:val="00EB6163"/>
    <w:rsid w:val="00EC2200"/>
    <w:rsid w:val="00EE62A8"/>
    <w:rsid w:val="00EF4842"/>
    <w:rsid w:val="00F05397"/>
    <w:rsid w:val="00F25462"/>
    <w:rsid w:val="00F273BD"/>
    <w:rsid w:val="00F32E44"/>
    <w:rsid w:val="00F4128A"/>
    <w:rsid w:val="00F41B6B"/>
    <w:rsid w:val="00F44C70"/>
    <w:rsid w:val="00F543E7"/>
    <w:rsid w:val="00F61C75"/>
    <w:rsid w:val="00F64C29"/>
    <w:rsid w:val="00F7273A"/>
    <w:rsid w:val="00F93C21"/>
    <w:rsid w:val="00FA067E"/>
    <w:rsid w:val="00FA4188"/>
    <w:rsid w:val="00FB220B"/>
    <w:rsid w:val="00FD3B90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;"/>
  <w14:docId w14:val="6B1A40FE"/>
  <w15:docId w15:val="{9F66FA65-D1A4-4BCA-90B5-313508EA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3C1"/>
  </w:style>
  <w:style w:type="paragraph" w:styleId="berschrift1">
    <w:name w:val="heading 1"/>
    <w:basedOn w:val="Standard"/>
    <w:next w:val="Standard"/>
    <w:link w:val="berschrift1Zchn"/>
    <w:qFormat/>
    <w:rsid w:val="00E333E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4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D70B0"/>
    <w:pP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D70B0"/>
    <w:rPr>
      <w:rFonts w:ascii="Tahoma" w:eastAsiaTheme="majorEastAsia" w:hAnsi="Tahoma" w:cstheme="majorBidi"/>
      <w:spacing w:val="5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6EF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6E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C7EC1"/>
    <w:rPr>
      <w:color w:val="808080"/>
    </w:rPr>
  </w:style>
  <w:style w:type="paragraph" w:styleId="Anrede">
    <w:name w:val="Salutation"/>
    <w:basedOn w:val="Standard"/>
    <w:next w:val="Standard"/>
    <w:link w:val="AnredeZchn"/>
    <w:unhideWhenUsed/>
    <w:rsid w:val="00F41B6B"/>
  </w:style>
  <w:style w:type="character" w:customStyle="1" w:styleId="AnredeZchn">
    <w:name w:val="Anrede Zchn"/>
    <w:basedOn w:val="Absatz-Standardschriftart"/>
    <w:link w:val="Anrede"/>
    <w:rsid w:val="00F41B6B"/>
    <w:rPr>
      <w:rFonts w:ascii="Tahoma" w:hAnsi="Tahoma"/>
    </w:rPr>
  </w:style>
  <w:style w:type="paragraph" w:styleId="Textkrper">
    <w:name w:val="Body Text"/>
    <w:basedOn w:val="Standard"/>
    <w:link w:val="TextkrperZchn"/>
    <w:uiPriority w:val="99"/>
    <w:unhideWhenUsed/>
    <w:rsid w:val="00F41B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41B6B"/>
    <w:rPr>
      <w:rFonts w:ascii="Tahoma" w:hAnsi="Tahoma"/>
    </w:rPr>
  </w:style>
  <w:style w:type="paragraph" w:styleId="Unterschrift">
    <w:name w:val="Signature"/>
    <w:basedOn w:val="Standard"/>
    <w:link w:val="UnterschriftZchn"/>
    <w:unhideWhenUsed/>
    <w:rsid w:val="00F273BD"/>
    <w:pPr>
      <w:spacing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rsid w:val="00F273BD"/>
    <w:rPr>
      <w:rFonts w:ascii="Tahoma" w:hAnsi="Tahoma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3B3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C71"/>
  </w:style>
  <w:style w:type="paragraph" w:styleId="Fuzeile">
    <w:name w:val="footer"/>
    <w:basedOn w:val="Standard"/>
    <w:link w:val="FuzeileZchn"/>
    <w:uiPriority w:val="99"/>
    <w:unhideWhenUsed/>
    <w:rsid w:val="003B3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C71"/>
  </w:style>
  <w:style w:type="character" w:customStyle="1" w:styleId="gmaildefault">
    <w:name w:val="gmail_default"/>
    <w:basedOn w:val="Absatz-Standardschriftart"/>
    <w:rsid w:val="00F44C70"/>
  </w:style>
  <w:style w:type="paragraph" w:styleId="Listenabsatz">
    <w:name w:val="List Paragraph"/>
    <w:basedOn w:val="Standard"/>
    <w:uiPriority w:val="34"/>
    <w:qFormat/>
    <w:rsid w:val="00F44C70"/>
    <w:pPr>
      <w:ind w:left="720"/>
      <w:contextualSpacing/>
    </w:pPr>
  </w:style>
  <w:style w:type="paragraph" w:customStyle="1" w:styleId="Betreffzeile">
    <w:name w:val="Betreffzeile"/>
    <w:basedOn w:val="Standard"/>
    <w:next w:val="Datum"/>
    <w:rsid w:val="00C26BC4"/>
    <w:pPr>
      <w:spacing w:after="480" w:line="220" w:lineRule="atLeast"/>
    </w:pPr>
    <w:rPr>
      <w:rFonts w:eastAsia="Times New Roman" w:cs="Times New Roman"/>
      <w:b/>
      <w:spacing w:val="-10"/>
      <w:sz w:val="28"/>
      <w:szCs w:val="20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26BC4"/>
  </w:style>
  <w:style w:type="character" w:customStyle="1" w:styleId="DatumZchn">
    <w:name w:val="Datum Zchn"/>
    <w:basedOn w:val="Absatz-Standardschriftart"/>
    <w:link w:val="Datum"/>
    <w:uiPriority w:val="99"/>
    <w:semiHidden/>
    <w:rsid w:val="00C26BC4"/>
  </w:style>
  <w:style w:type="paragraph" w:styleId="Gruformel">
    <w:name w:val="Closing"/>
    <w:basedOn w:val="Standard"/>
    <w:next w:val="Standard"/>
    <w:link w:val="GruformelZchn"/>
    <w:semiHidden/>
    <w:unhideWhenUsed/>
    <w:rsid w:val="00020935"/>
    <w:pPr>
      <w:keepNext/>
      <w:spacing w:after="240" w:line="220" w:lineRule="atLeast"/>
      <w:jc w:val="both"/>
    </w:pPr>
    <w:rPr>
      <w:rFonts w:eastAsia="Times New Roman" w:cs="Times New Roman"/>
      <w:spacing w:val="-5"/>
      <w:sz w:val="22"/>
      <w:szCs w:val="20"/>
      <w:lang w:val="de-DE"/>
    </w:rPr>
  </w:style>
  <w:style w:type="character" w:customStyle="1" w:styleId="GruformelZchn">
    <w:name w:val="Grußformel Zchn"/>
    <w:basedOn w:val="Absatz-Standardschriftart"/>
    <w:link w:val="Gruformel"/>
    <w:semiHidden/>
    <w:rsid w:val="00020935"/>
    <w:rPr>
      <w:rFonts w:eastAsia="Times New Roman" w:cs="Times New Roman"/>
      <w:spacing w:val="-5"/>
      <w:sz w:val="22"/>
      <w:szCs w:val="20"/>
      <w:lang w:val="de-DE"/>
    </w:rPr>
  </w:style>
  <w:style w:type="paragraph" w:customStyle="1" w:styleId="Firmenunterschrift">
    <w:name w:val="Firmenunterschrift"/>
    <w:basedOn w:val="Unterschrift"/>
    <w:next w:val="Standard"/>
    <w:rsid w:val="00020935"/>
    <w:pPr>
      <w:keepNext/>
      <w:spacing w:after="120" w:line="220" w:lineRule="atLeast"/>
    </w:pPr>
    <w:rPr>
      <w:rFonts w:eastAsia="Times New Roman" w:cs="Times New Roman"/>
      <w:b/>
      <w:spacing w:val="-5"/>
      <w:sz w:val="22"/>
      <w:szCs w:val="20"/>
      <w:lang w:val="de-DE"/>
    </w:rPr>
  </w:style>
  <w:style w:type="paragraph" w:customStyle="1" w:styleId="Adresse">
    <w:name w:val="Adresse"/>
    <w:basedOn w:val="Standard"/>
    <w:next w:val="Datum"/>
    <w:rsid w:val="00020935"/>
    <w:pPr>
      <w:framePr w:w="4229" w:h="1584" w:hSpace="187" w:vSpace="187" w:wrap="notBeside" w:vAnchor="page" w:hAnchor="margin" w:y="894"/>
      <w:tabs>
        <w:tab w:val="left" w:pos="3775"/>
      </w:tabs>
      <w:spacing w:after="0" w:line="240" w:lineRule="auto"/>
      <w:jc w:val="both"/>
    </w:pPr>
    <w:rPr>
      <w:rFonts w:eastAsia="Times New Roman"/>
      <w:spacing w:val="-5"/>
      <w:sz w:val="22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E333E0"/>
    <w:rPr>
      <w:rFonts w:ascii="Arial" w:eastAsia="Times New Roman" w:hAnsi="Arial" w:cs="Arial"/>
      <w:b/>
      <w:bCs/>
      <w:sz w:val="44"/>
      <w:szCs w:val="40"/>
      <w:lang w:eastAsia="de-DE"/>
    </w:rPr>
  </w:style>
  <w:style w:type="paragraph" w:styleId="KeinLeerraum">
    <w:name w:val="No Spacing"/>
    <w:uiPriority w:val="1"/>
    <w:qFormat/>
    <w:rsid w:val="004C3378"/>
    <w:pPr>
      <w:spacing w:after="0" w:line="240" w:lineRule="auto"/>
    </w:pPr>
    <w:rPr>
      <w:rFonts w:ascii="Arial" w:eastAsia="Times New Roman" w:hAnsi="Arial" w:cs="Times New Roman"/>
      <w:sz w:val="22"/>
    </w:rPr>
  </w:style>
  <w:style w:type="character" w:styleId="Hyperlink">
    <w:name w:val="Hyperlink"/>
    <w:basedOn w:val="Absatz-Standardschriftart"/>
    <w:uiPriority w:val="99"/>
    <w:unhideWhenUsed/>
    <w:rsid w:val="005E5661"/>
    <w:rPr>
      <w:color w:val="0000FF" w:themeColor="hyperlink"/>
      <w:u w:val="single"/>
    </w:rPr>
  </w:style>
  <w:style w:type="paragraph" w:customStyle="1" w:styleId="Default">
    <w:name w:val="Default"/>
    <w:rsid w:val="00924B2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2C1A5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esen.ch/aktiona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Einladung zum Aktionärsanlass «im neuen Berghaus» am 15. Mai 2019</dc:subject>
  <dc:creator>Urs Wohler</dc:creator>
  <cp:lastModifiedBy>Urs Wohler</cp:lastModifiedBy>
  <cp:revision>8</cp:revision>
  <cp:lastPrinted>2021-05-24T12:55:00Z</cp:lastPrinted>
  <dcterms:created xsi:type="dcterms:W3CDTF">2021-05-19T06:36:00Z</dcterms:created>
  <dcterms:modified xsi:type="dcterms:W3CDTF">2021-05-24T12:55:00Z</dcterms:modified>
</cp:coreProperties>
</file>